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098" w:rsidRDefault="001E6D1D" w:rsidP="00115CA9">
      <w:pPr>
        <w:jc w:val="center"/>
        <w:rPr>
          <w:b/>
        </w:rPr>
      </w:pPr>
      <w:r w:rsidRPr="00873B70">
        <w:rPr>
          <w:b/>
        </w:rPr>
        <w:t>COURSE IDENTIFICATION FORM</w:t>
      </w:r>
    </w:p>
    <w:p w:rsidR="001E6D1D" w:rsidRPr="006754DE" w:rsidRDefault="001E6D1D" w:rsidP="00115CA9">
      <w:pPr>
        <w:jc w:val="center"/>
        <w:rPr>
          <w:b/>
          <w:bCs/>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024"/>
        <w:gridCol w:w="851"/>
        <w:gridCol w:w="735"/>
        <w:gridCol w:w="115"/>
        <w:gridCol w:w="851"/>
        <w:gridCol w:w="850"/>
        <w:gridCol w:w="704"/>
        <w:gridCol w:w="90"/>
        <w:gridCol w:w="2340"/>
      </w:tblGrid>
      <w:tr w:rsidR="005E2098" w:rsidRPr="006754DE" w:rsidTr="009867EA">
        <w:trPr>
          <w:trHeight w:val="446"/>
        </w:trPr>
        <w:tc>
          <w:tcPr>
            <w:tcW w:w="5130" w:type="dxa"/>
            <w:gridSpan w:val="4"/>
            <w:vAlign w:val="center"/>
          </w:tcPr>
          <w:p w:rsidR="005E2098" w:rsidRPr="008616DD" w:rsidRDefault="006754DE" w:rsidP="006028EA">
            <w:pPr>
              <w:pStyle w:val="KonuBal"/>
              <w:spacing w:before="120" w:after="120"/>
              <w:jc w:val="left"/>
              <w:rPr>
                <w:b w:val="0"/>
                <w:szCs w:val="22"/>
                <w:u w:val="none"/>
                <w:lang w:val="en-GB"/>
              </w:rPr>
            </w:pPr>
            <w:r w:rsidRPr="006754DE">
              <w:rPr>
                <w:sz w:val="22"/>
                <w:szCs w:val="22"/>
                <w:u w:val="none"/>
                <w:lang w:val="en-GB"/>
              </w:rPr>
              <w:t>Course U</w:t>
            </w:r>
            <w:r w:rsidR="00DC13F7">
              <w:rPr>
                <w:sz w:val="22"/>
                <w:szCs w:val="22"/>
                <w:u w:val="none"/>
                <w:lang w:val="en-GB"/>
              </w:rPr>
              <w:t>nit Title and Code</w:t>
            </w:r>
            <w:r w:rsidRPr="006754DE">
              <w:rPr>
                <w:sz w:val="22"/>
                <w:szCs w:val="22"/>
                <w:u w:val="none"/>
                <w:lang w:val="en-GB"/>
              </w:rPr>
              <w:t xml:space="preserve">: </w:t>
            </w:r>
            <w:r w:rsidR="008616DD">
              <w:rPr>
                <w:b w:val="0"/>
                <w:sz w:val="22"/>
                <w:szCs w:val="22"/>
                <w:u w:val="none"/>
                <w:lang w:val="en-GB"/>
              </w:rPr>
              <w:t>SM-</w:t>
            </w:r>
            <w:r w:rsidR="006028EA">
              <w:rPr>
                <w:b w:val="0"/>
                <w:sz w:val="22"/>
                <w:szCs w:val="22"/>
                <w:u w:val="none"/>
                <w:lang w:val="en-GB"/>
              </w:rPr>
              <w:t>523 Fishing in Freshwater</w:t>
            </w:r>
          </w:p>
        </w:tc>
        <w:tc>
          <w:tcPr>
            <w:tcW w:w="4950" w:type="dxa"/>
            <w:gridSpan w:val="6"/>
            <w:vAlign w:val="center"/>
          </w:tcPr>
          <w:p w:rsidR="005E2098" w:rsidRPr="008616DD" w:rsidRDefault="006754DE" w:rsidP="00D73355">
            <w:pPr>
              <w:pStyle w:val="KonuBal"/>
              <w:spacing w:before="120" w:after="120"/>
              <w:jc w:val="left"/>
              <w:rPr>
                <w:b w:val="0"/>
                <w:szCs w:val="22"/>
                <w:u w:val="none"/>
                <w:lang w:val="en-GB"/>
              </w:rPr>
            </w:pPr>
            <w:r>
              <w:rPr>
                <w:sz w:val="22"/>
                <w:szCs w:val="22"/>
                <w:u w:val="none"/>
                <w:lang w:val="en-GB"/>
              </w:rPr>
              <w:t>Programme</w:t>
            </w:r>
            <w:r w:rsidR="009D654D">
              <w:rPr>
                <w:sz w:val="22"/>
                <w:szCs w:val="22"/>
                <w:u w:val="none"/>
                <w:lang w:val="en-GB"/>
              </w:rPr>
              <w:t xml:space="preserve"> Title</w:t>
            </w:r>
            <w:r w:rsidR="005E2098" w:rsidRPr="006754DE">
              <w:rPr>
                <w:sz w:val="22"/>
                <w:szCs w:val="22"/>
                <w:u w:val="none"/>
                <w:lang w:val="en-GB"/>
              </w:rPr>
              <w:t>:</w:t>
            </w:r>
            <w:r w:rsidR="00515833">
              <w:rPr>
                <w:sz w:val="22"/>
                <w:szCs w:val="22"/>
                <w:u w:val="none"/>
                <w:lang w:val="en-GB"/>
              </w:rPr>
              <w:t xml:space="preserve"> </w:t>
            </w:r>
            <w:r w:rsidR="00D73355">
              <w:rPr>
                <w:b w:val="0"/>
                <w:sz w:val="22"/>
                <w:szCs w:val="22"/>
                <w:u w:val="none"/>
                <w:lang w:val="en-GB"/>
              </w:rPr>
              <w:t>Fisheries Post Graduate</w:t>
            </w:r>
          </w:p>
        </w:tc>
      </w:tr>
      <w:tr w:rsidR="005E2098" w:rsidRPr="006754DE" w:rsidTr="009867EA">
        <w:trPr>
          <w:trHeight w:val="420"/>
        </w:trPr>
        <w:tc>
          <w:tcPr>
            <w:tcW w:w="2520" w:type="dxa"/>
            <w:vMerge w:val="restart"/>
            <w:vAlign w:val="center"/>
          </w:tcPr>
          <w:p w:rsidR="005E2098" w:rsidRPr="006754DE" w:rsidRDefault="00DC13F7" w:rsidP="00F17986">
            <w:pPr>
              <w:pStyle w:val="KonuBal"/>
              <w:rPr>
                <w:szCs w:val="22"/>
                <w:u w:val="none"/>
                <w:lang w:val="en-GB"/>
              </w:rPr>
            </w:pPr>
            <w:r>
              <w:rPr>
                <w:sz w:val="22"/>
                <w:szCs w:val="22"/>
                <w:u w:val="none"/>
                <w:lang w:val="en-GB"/>
              </w:rPr>
              <w:t>Semester</w:t>
            </w:r>
          </w:p>
        </w:tc>
        <w:tc>
          <w:tcPr>
            <w:tcW w:w="5220" w:type="dxa"/>
            <w:gridSpan w:val="8"/>
            <w:vAlign w:val="center"/>
          </w:tcPr>
          <w:p w:rsidR="005E2098" w:rsidRPr="006754DE" w:rsidRDefault="00DC13F7" w:rsidP="00F17986">
            <w:pPr>
              <w:pStyle w:val="KonuBal"/>
              <w:rPr>
                <w:szCs w:val="22"/>
                <w:u w:val="none"/>
                <w:lang w:val="en-GB"/>
              </w:rPr>
            </w:pPr>
            <w:r>
              <w:rPr>
                <w:sz w:val="22"/>
                <w:szCs w:val="22"/>
                <w:u w:val="none"/>
                <w:lang w:val="en-GB"/>
              </w:rPr>
              <w:t>The Methods of Education</w:t>
            </w:r>
            <w:r w:rsidR="005E2098" w:rsidRPr="006754DE">
              <w:rPr>
                <w:sz w:val="22"/>
                <w:szCs w:val="22"/>
                <w:u w:val="none"/>
                <w:lang w:val="en-GB"/>
              </w:rPr>
              <w:t xml:space="preserve"> (ECTS)</w:t>
            </w:r>
          </w:p>
        </w:tc>
        <w:tc>
          <w:tcPr>
            <w:tcW w:w="2340" w:type="dxa"/>
            <w:vAlign w:val="center"/>
          </w:tcPr>
          <w:p w:rsidR="005E2098" w:rsidRPr="006754DE" w:rsidRDefault="005E2098" w:rsidP="00F17986">
            <w:pPr>
              <w:pStyle w:val="KonuBal"/>
              <w:rPr>
                <w:szCs w:val="22"/>
                <w:u w:val="none"/>
                <w:lang w:val="en-GB"/>
              </w:rPr>
            </w:pPr>
          </w:p>
        </w:tc>
      </w:tr>
      <w:tr w:rsidR="005E2098" w:rsidRPr="006754DE" w:rsidTr="00DC13F7">
        <w:trPr>
          <w:trHeight w:val="373"/>
        </w:trPr>
        <w:tc>
          <w:tcPr>
            <w:tcW w:w="2520" w:type="dxa"/>
            <w:vMerge/>
            <w:vAlign w:val="center"/>
          </w:tcPr>
          <w:p w:rsidR="005E2098" w:rsidRPr="006754DE" w:rsidRDefault="005E2098" w:rsidP="00F17986">
            <w:pPr>
              <w:rPr>
                <w:b/>
                <w:lang w:val="en-GB"/>
              </w:rPr>
            </w:pPr>
          </w:p>
        </w:tc>
        <w:tc>
          <w:tcPr>
            <w:tcW w:w="1024" w:type="dxa"/>
            <w:vAlign w:val="center"/>
          </w:tcPr>
          <w:p w:rsidR="005E2098" w:rsidRPr="00DC13F7" w:rsidRDefault="00DC13F7" w:rsidP="00F17986">
            <w:pPr>
              <w:pStyle w:val="KonuBal"/>
              <w:ind w:right="-54"/>
              <w:rPr>
                <w:sz w:val="20"/>
                <w:u w:val="none"/>
                <w:lang w:val="en-GB"/>
              </w:rPr>
            </w:pPr>
            <w:r w:rsidRPr="00DC13F7">
              <w:rPr>
                <w:sz w:val="20"/>
                <w:u w:val="none"/>
                <w:lang w:val="en-GB"/>
              </w:rPr>
              <w:t>Theoretical</w:t>
            </w:r>
          </w:p>
        </w:tc>
        <w:tc>
          <w:tcPr>
            <w:tcW w:w="851" w:type="dxa"/>
            <w:vAlign w:val="center"/>
          </w:tcPr>
          <w:p w:rsidR="005E2098" w:rsidRPr="00DC13F7" w:rsidRDefault="00DC13F7" w:rsidP="00F17986">
            <w:pPr>
              <w:pStyle w:val="KonuBal"/>
              <w:ind w:right="-72"/>
              <w:rPr>
                <w:sz w:val="20"/>
                <w:u w:val="none"/>
                <w:lang w:val="en-GB"/>
              </w:rPr>
            </w:pPr>
            <w:r w:rsidRPr="00DC13F7">
              <w:rPr>
                <w:sz w:val="20"/>
                <w:u w:val="none"/>
                <w:lang w:val="en-GB"/>
              </w:rPr>
              <w:t>Practice</w:t>
            </w:r>
          </w:p>
        </w:tc>
        <w:tc>
          <w:tcPr>
            <w:tcW w:w="850" w:type="dxa"/>
            <w:gridSpan w:val="2"/>
            <w:vAlign w:val="center"/>
          </w:tcPr>
          <w:p w:rsidR="005E2098" w:rsidRPr="00DC13F7" w:rsidRDefault="005E2098" w:rsidP="00F17986">
            <w:pPr>
              <w:pStyle w:val="KonuBal"/>
              <w:rPr>
                <w:sz w:val="20"/>
                <w:u w:val="none"/>
                <w:lang w:val="en-GB"/>
              </w:rPr>
            </w:pPr>
            <w:r w:rsidRPr="00DC13F7">
              <w:rPr>
                <w:sz w:val="20"/>
                <w:u w:val="none"/>
                <w:lang w:val="en-GB"/>
              </w:rPr>
              <w:t>Lab.</w:t>
            </w:r>
          </w:p>
        </w:tc>
        <w:tc>
          <w:tcPr>
            <w:tcW w:w="851" w:type="dxa"/>
            <w:vAlign w:val="center"/>
          </w:tcPr>
          <w:p w:rsidR="005E2098" w:rsidRPr="00DC13F7" w:rsidRDefault="005E2098" w:rsidP="00DC13F7">
            <w:pPr>
              <w:pStyle w:val="KonuBal"/>
              <w:rPr>
                <w:sz w:val="20"/>
                <w:u w:val="none"/>
                <w:lang w:val="en-GB"/>
              </w:rPr>
            </w:pPr>
            <w:r w:rsidRPr="00DC13F7">
              <w:rPr>
                <w:sz w:val="20"/>
                <w:u w:val="none"/>
                <w:lang w:val="en-GB"/>
              </w:rPr>
              <w:t>Proje</w:t>
            </w:r>
            <w:r w:rsidR="00DC13F7" w:rsidRPr="00DC13F7">
              <w:rPr>
                <w:sz w:val="20"/>
                <w:u w:val="none"/>
                <w:lang w:val="en-GB"/>
              </w:rPr>
              <w:t>ct Work</w:t>
            </w:r>
          </w:p>
        </w:tc>
        <w:tc>
          <w:tcPr>
            <w:tcW w:w="850" w:type="dxa"/>
            <w:vAlign w:val="center"/>
          </w:tcPr>
          <w:p w:rsidR="005E2098" w:rsidRPr="00DC13F7" w:rsidRDefault="00DC13F7" w:rsidP="00F17986">
            <w:pPr>
              <w:pStyle w:val="KonuBal"/>
              <w:rPr>
                <w:sz w:val="20"/>
                <w:u w:val="none"/>
                <w:lang w:val="en-GB"/>
              </w:rPr>
            </w:pPr>
            <w:r w:rsidRPr="00DC13F7">
              <w:rPr>
                <w:sz w:val="20"/>
                <w:u w:val="none"/>
                <w:lang w:val="en-GB"/>
              </w:rPr>
              <w:t>Other</w:t>
            </w:r>
          </w:p>
        </w:tc>
        <w:tc>
          <w:tcPr>
            <w:tcW w:w="794" w:type="dxa"/>
            <w:gridSpan w:val="2"/>
            <w:vAlign w:val="center"/>
          </w:tcPr>
          <w:p w:rsidR="005E2098" w:rsidRPr="00DC13F7" w:rsidRDefault="005E2098" w:rsidP="00F17986">
            <w:pPr>
              <w:pStyle w:val="KonuBal"/>
              <w:rPr>
                <w:sz w:val="20"/>
                <w:u w:val="none"/>
                <w:lang w:val="en-GB"/>
              </w:rPr>
            </w:pPr>
            <w:r w:rsidRPr="00DC13F7">
              <w:rPr>
                <w:sz w:val="20"/>
                <w:u w:val="none"/>
                <w:lang w:val="en-GB"/>
              </w:rPr>
              <w:t>To</w:t>
            </w:r>
            <w:r w:rsidR="00DC13F7" w:rsidRPr="00DC13F7">
              <w:rPr>
                <w:sz w:val="20"/>
                <w:u w:val="none"/>
                <w:lang w:val="en-GB"/>
              </w:rPr>
              <w:t>tal</w:t>
            </w:r>
          </w:p>
        </w:tc>
        <w:tc>
          <w:tcPr>
            <w:tcW w:w="2340" w:type="dxa"/>
            <w:vAlign w:val="center"/>
          </w:tcPr>
          <w:p w:rsidR="005E2098" w:rsidRPr="00DC13F7" w:rsidRDefault="005E2098" w:rsidP="00F17986">
            <w:pPr>
              <w:pStyle w:val="KonuBal"/>
              <w:rPr>
                <w:sz w:val="20"/>
                <w:u w:val="none"/>
                <w:lang w:val="en-GB"/>
              </w:rPr>
            </w:pPr>
            <w:r w:rsidRPr="00DC13F7">
              <w:rPr>
                <w:sz w:val="20"/>
                <w:u w:val="none"/>
                <w:lang w:val="en-GB"/>
              </w:rPr>
              <w:t>ECTS</w:t>
            </w:r>
          </w:p>
        </w:tc>
      </w:tr>
      <w:tr w:rsidR="005E2098" w:rsidRPr="006754DE" w:rsidTr="00DC13F7">
        <w:trPr>
          <w:trHeight w:val="481"/>
        </w:trPr>
        <w:tc>
          <w:tcPr>
            <w:tcW w:w="2520" w:type="dxa"/>
            <w:vAlign w:val="center"/>
          </w:tcPr>
          <w:p w:rsidR="005E2098" w:rsidRPr="006754DE" w:rsidRDefault="005E2098" w:rsidP="00904D21">
            <w:pPr>
              <w:pStyle w:val="AltBilgi"/>
              <w:jc w:val="center"/>
              <w:rPr>
                <w:lang w:val="en-GB"/>
              </w:rPr>
            </w:pPr>
          </w:p>
        </w:tc>
        <w:tc>
          <w:tcPr>
            <w:tcW w:w="1024" w:type="dxa"/>
            <w:vAlign w:val="center"/>
          </w:tcPr>
          <w:p w:rsidR="005E2098" w:rsidRPr="00515833" w:rsidRDefault="00515833" w:rsidP="004642C9">
            <w:pPr>
              <w:pStyle w:val="KonuBal"/>
              <w:rPr>
                <w:b w:val="0"/>
                <w:szCs w:val="22"/>
                <w:u w:val="none"/>
                <w:lang w:val="en-GB"/>
              </w:rPr>
            </w:pPr>
            <w:r w:rsidRPr="00515833">
              <w:rPr>
                <w:b w:val="0"/>
                <w:sz w:val="22"/>
                <w:szCs w:val="22"/>
                <w:u w:val="none"/>
                <w:lang w:val="en-GB"/>
              </w:rPr>
              <w:t>2</w:t>
            </w:r>
          </w:p>
        </w:tc>
        <w:tc>
          <w:tcPr>
            <w:tcW w:w="851" w:type="dxa"/>
            <w:vAlign w:val="center"/>
          </w:tcPr>
          <w:p w:rsidR="005E2098" w:rsidRPr="00515833" w:rsidRDefault="00515833" w:rsidP="004642C9">
            <w:pPr>
              <w:pStyle w:val="KonuBal"/>
              <w:rPr>
                <w:b w:val="0"/>
                <w:szCs w:val="22"/>
                <w:u w:val="none"/>
                <w:lang w:val="en-GB"/>
              </w:rPr>
            </w:pPr>
            <w:r w:rsidRPr="00515833">
              <w:rPr>
                <w:b w:val="0"/>
                <w:sz w:val="22"/>
                <w:szCs w:val="22"/>
                <w:u w:val="none"/>
                <w:lang w:val="en-GB"/>
              </w:rPr>
              <w:t>2</w:t>
            </w:r>
          </w:p>
        </w:tc>
        <w:tc>
          <w:tcPr>
            <w:tcW w:w="850" w:type="dxa"/>
            <w:gridSpan w:val="2"/>
            <w:vAlign w:val="center"/>
          </w:tcPr>
          <w:p w:rsidR="005E2098" w:rsidRPr="00515833" w:rsidRDefault="00515833" w:rsidP="004642C9">
            <w:pPr>
              <w:pStyle w:val="KonuBal"/>
              <w:rPr>
                <w:b w:val="0"/>
                <w:szCs w:val="22"/>
                <w:u w:val="none"/>
                <w:lang w:val="en-GB"/>
              </w:rPr>
            </w:pPr>
            <w:r w:rsidRPr="00515833">
              <w:rPr>
                <w:b w:val="0"/>
                <w:sz w:val="22"/>
                <w:szCs w:val="22"/>
                <w:u w:val="none"/>
                <w:lang w:val="en-GB"/>
              </w:rPr>
              <w:t>-</w:t>
            </w:r>
          </w:p>
        </w:tc>
        <w:tc>
          <w:tcPr>
            <w:tcW w:w="851" w:type="dxa"/>
            <w:vAlign w:val="center"/>
          </w:tcPr>
          <w:p w:rsidR="005E2098" w:rsidRPr="00515833" w:rsidRDefault="005E2098" w:rsidP="004642C9">
            <w:pPr>
              <w:pStyle w:val="KonuBal"/>
              <w:rPr>
                <w:b w:val="0"/>
                <w:szCs w:val="22"/>
                <w:u w:val="none"/>
                <w:lang w:val="en-GB"/>
              </w:rPr>
            </w:pPr>
          </w:p>
        </w:tc>
        <w:tc>
          <w:tcPr>
            <w:tcW w:w="850" w:type="dxa"/>
            <w:vAlign w:val="center"/>
          </w:tcPr>
          <w:p w:rsidR="005E2098" w:rsidRPr="00515833" w:rsidRDefault="005E2098" w:rsidP="004642C9">
            <w:pPr>
              <w:pStyle w:val="KonuBal"/>
              <w:rPr>
                <w:b w:val="0"/>
                <w:szCs w:val="22"/>
                <w:u w:val="none"/>
                <w:lang w:val="en-GB"/>
              </w:rPr>
            </w:pPr>
          </w:p>
        </w:tc>
        <w:tc>
          <w:tcPr>
            <w:tcW w:w="794" w:type="dxa"/>
            <w:gridSpan w:val="2"/>
            <w:vAlign w:val="center"/>
          </w:tcPr>
          <w:p w:rsidR="005E2098" w:rsidRPr="00515833" w:rsidRDefault="005E2098" w:rsidP="004642C9">
            <w:pPr>
              <w:pStyle w:val="KonuBal"/>
              <w:rPr>
                <w:b w:val="0"/>
                <w:szCs w:val="22"/>
                <w:u w:val="none"/>
                <w:lang w:val="en-GB"/>
              </w:rPr>
            </w:pPr>
          </w:p>
        </w:tc>
        <w:tc>
          <w:tcPr>
            <w:tcW w:w="2340" w:type="dxa"/>
            <w:vAlign w:val="center"/>
          </w:tcPr>
          <w:p w:rsidR="005E2098" w:rsidRPr="00515833" w:rsidRDefault="008616DD" w:rsidP="004642C9">
            <w:pPr>
              <w:jc w:val="center"/>
              <w:rPr>
                <w:lang w:val="en-GB"/>
              </w:rPr>
            </w:pPr>
            <w:r>
              <w:rPr>
                <w:sz w:val="22"/>
                <w:szCs w:val="22"/>
                <w:lang w:val="en-GB"/>
              </w:rPr>
              <w:t>6</w:t>
            </w:r>
          </w:p>
        </w:tc>
      </w:tr>
      <w:tr w:rsidR="005E2098" w:rsidRPr="006754DE" w:rsidTr="009867EA">
        <w:trPr>
          <w:trHeight w:val="467"/>
        </w:trPr>
        <w:tc>
          <w:tcPr>
            <w:tcW w:w="2520" w:type="dxa"/>
            <w:vAlign w:val="center"/>
          </w:tcPr>
          <w:p w:rsidR="005E2098" w:rsidRPr="006754DE" w:rsidRDefault="00DC13F7" w:rsidP="00953A7B">
            <w:pPr>
              <w:pStyle w:val="KonuBal"/>
              <w:spacing w:before="120" w:after="120"/>
              <w:jc w:val="left"/>
              <w:rPr>
                <w:szCs w:val="22"/>
                <w:u w:val="none"/>
                <w:lang w:val="en-GB"/>
              </w:rPr>
            </w:pPr>
            <w:r>
              <w:rPr>
                <w:sz w:val="22"/>
                <w:szCs w:val="22"/>
                <w:u w:val="none"/>
                <w:lang w:val="en-GB"/>
              </w:rPr>
              <w:t>Languish o</w:t>
            </w:r>
            <w:r w:rsidR="009D654D">
              <w:rPr>
                <w:sz w:val="22"/>
                <w:szCs w:val="22"/>
                <w:u w:val="none"/>
                <w:lang w:val="en-GB"/>
              </w:rPr>
              <w:t>f Course Unit</w:t>
            </w:r>
            <w:r>
              <w:rPr>
                <w:sz w:val="22"/>
                <w:szCs w:val="22"/>
                <w:u w:val="none"/>
                <w:lang w:val="en-GB"/>
              </w:rPr>
              <w:t xml:space="preserve"> </w:t>
            </w:r>
          </w:p>
        </w:tc>
        <w:tc>
          <w:tcPr>
            <w:tcW w:w="7560" w:type="dxa"/>
            <w:gridSpan w:val="9"/>
            <w:vAlign w:val="center"/>
          </w:tcPr>
          <w:p w:rsidR="005E2098" w:rsidRPr="00D73355" w:rsidRDefault="00515833" w:rsidP="00D73355">
            <w:pPr>
              <w:pStyle w:val="KonuBal"/>
              <w:spacing w:before="120" w:after="120"/>
              <w:jc w:val="both"/>
              <w:rPr>
                <w:b w:val="0"/>
                <w:szCs w:val="22"/>
                <w:u w:val="none"/>
                <w:lang w:val="en-GB"/>
              </w:rPr>
            </w:pPr>
            <w:r w:rsidRPr="00D73355">
              <w:rPr>
                <w:b w:val="0"/>
                <w:sz w:val="22"/>
                <w:szCs w:val="22"/>
                <w:u w:val="none"/>
                <w:lang w:val="en-GB"/>
              </w:rPr>
              <w:t>Turkish</w:t>
            </w:r>
          </w:p>
        </w:tc>
      </w:tr>
      <w:tr w:rsidR="005E2098" w:rsidRPr="006754DE" w:rsidTr="009867EA">
        <w:trPr>
          <w:trHeight w:val="575"/>
        </w:trPr>
        <w:tc>
          <w:tcPr>
            <w:tcW w:w="2520" w:type="dxa"/>
            <w:vAlign w:val="center"/>
          </w:tcPr>
          <w:p w:rsidR="005E2098" w:rsidRPr="006754DE" w:rsidRDefault="009D654D" w:rsidP="009D654D">
            <w:pPr>
              <w:pStyle w:val="KonuBal"/>
              <w:spacing w:before="120" w:after="120"/>
              <w:jc w:val="left"/>
              <w:rPr>
                <w:szCs w:val="22"/>
                <w:u w:val="none"/>
                <w:lang w:val="en-GB"/>
              </w:rPr>
            </w:pPr>
            <w:r>
              <w:rPr>
                <w:sz w:val="22"/>
                <w:szCs w:val="22"/>
                <w:u w:val="none"/>
                <w:lang w:val="en-GB"/>
              </w:rPr>
              <w:t xml:space="preserve">Type of Course Unit </w:t>
            </w:r>
            <w:r w:rsidR="005E2098" w:rsidRPr="006754DE">
              <w:rPr>
                <w:sz w:val="22"/>
                <w:szCs w:val="22"/>
                <w:u w:val="none"/>
                <w:lang w:val="en-GB"/>
              </w:rPr>
              <w:t>(</w:t>
            </w:r>
            <w:r>
              <w:rPr>
                <w:sz w:val="22"/>
                <w:szCs w:val="22"/>
                <w:u w:val="none"/>
                <w:lang w:val="en-GB"/>
              </w:rPr>
              <w:t>Compulsory</w:t>
            </w:r>
            <w:r w:rsidR="005E2098" w:rsidRPr="006754DE">
              <w:rPr>
                <w:sz w:val="22"/>
                <w:szCs w:val="22"/>
                <w:u w:val="none"/>
                <w:lang w:val="en-GB"/>
              </w:rPr>
              <w:t>/</w:t>
            </w:r>
            <w:r>
              <w:rPr>
                <w:sz w:val="22"/>
                <w:szCs w:val="22"/>
                <w:u w:val="none"/>
                <w:lang w:val="en-GB"/>
              </w:rPr>
              <w:t>Elective</w:t>
            </w:r>
            <w:r w:rsidR="005E2098" w:rsidRPr="006754DE">
              <w:rPr>
                <w:sz w:val="22"/>
                <w:szCs w:val="22"/>
                <w:u w:val="none"/>
                <w:lang w:val="en-GB"/>
              </w:rPr>
              <w:t>)</w:t>
            </w:r>
          </w:p>
        </w:tc>
        <w:tc>
          <w:tcPr>
            <w:tcW w:w="7560" w:type="dxa"/>
            <w:gridSpan w:val="9"/>
            <w:vAlign w:val="center"/>
          </w:tcPr>
          <w:p w:rsidR="005E2098" w:rsidRPr="00D73355" w:rsidRDefault="00D73355" w:rsidP="00D73355">
            <w:pPr>
              <w:pStyle w:val="KonuBal"/>
              <w:spacing w:before="120" w:after="120"/>
              <w:jc w:val="both"/>
              <w:rPr>
                <w:b w:val="0"/>
                <w:szCs w:val="22"/>
                <w:u w:val="none"/>
                <w:lang w:val="en-GB"/>
              </w:rPr>
            </w:pPr>
            <w:r w:rsidRPr="00D73355">
              <w:rPr>
                <w:b w:val="0"/>
                <w:sz w:val="22"/>
                <w:szCs w:val="22"/>
                <w:u w:val="none"/>
                <w:lang w:val="en-GB"/>
              </w:rPr>
              <w:t>Elective</w:t>
            </w:r>
          </w:p>
        </w:tc>
      </w:tr>
      <w:tr w:rsidR="005E2098" w:rsidRPr="006754DE" w:rsidTr="009867EA">
        <w:trPr>
          <w:trHeight w:val="396"/>
        </w:trPr>
        <w:tc>
          <w:tcPr>
            <w:tcW w:w="2520" w:type="dxa"/>
            <w:vAlign w:val="center"/>
          </w:tcPr>
          <w:p w:rsidR="005E2098" w:rsidRPr="006754DE" w:rsidRDefault="009D654D" w:rsidP="0065079B">
            <w:pPr>
              <w:pStyle w:val="KonuBal"/>
              <w:spacing w:before="120" w:after="120"/>
              <w:jc w:val="left"/>
              <w:rPr>
                <w:szCs w:val="22"/>
                <w:u w:val="none"/>
                <w:lang w:val="en-GB"/>
              </w:rPr>
            </w:pPr>
            <w:r>
              <w:rPr>
                <w:sz w:val="22"/>
                <w:szCs w:val="22"/>
                <w:u w:val="none"/>
                <w:lang w:val="en-GB"/>
              </w:rPr>
              <w:t>Preconditions</w:t>
            </w:r>
          </w:p>
        </w:tc>
        <w:tc>
          <w:tcPr>
            <w:tcW w:w="7560" w:type="dxa"/>
            <w:gridSpan w:val="9"/>
            <w:vAlign w:val="center"/>
          </w:tcPr>
          <w:p w:rsidR="005E2098" w:rsidRPr="00D73355" w:rsidRDefault="00515833" w:rsidP="00D73355">
            <w:pPr>
              <w:pStyle w:val="KonuBal"/>
              <w:spacing w:before="120" w:after="120"/>
              <w:jc w:val="both"/>
              <w:rPr>
                <w:b w:val="0"/>
                <w:szCs w:val="22"/>
                <w:u w:val="none"/>
                <w:lang w:val="en-GB"/>
              </w:rPr>
            </w:pPr>
            <w:r w:rsidRPr="00D73355">
              <w:rPr>
                <w:b w:val="0"/>
                <w:sz w:val="22"/>
                <w:szCs w:val="22"/>
                <w:u w:val="none"/>
                <w:lang w:val="en-GB"/>
              </w:rPr>
              <w:t>None</w:t>
            </w:r>
          </w:p>
        </w:tc>
      </w:tr>
      <w:tr w:rsidR="005E2098" w:rsidRPr="006754DE" w:rsidTr="009867EA">
        <w:trPr>
          <w:trHeight w:val="396"/>
        </w:trPr>
        <w:tc>
          <w:tcPr>
            <w:tcW w:w="2520" w:type="dxa"/>
            <w:vAlign w:val="center"/>
          </w:tcPr>
          <w:p w:rsidR="005E2098" w:rsidRPr="006754DE" w:rsidRDefault="009D654D" w:rsidP="00953A7B">
            <w:pPr>
              <w:spacing w:before="120" w:after="120"/>
              <w:rPr>
                <w:b/>
                <w:lang w:val="en-GB"/>
              </w:rPr>
            </w:pPr>
            <w:r>
              <w:rPr>
                <w:b/>
                <w:sz w:val="22"/>
                <w:szCs w:val="22"/>
                <w:lang w:val="en-GB"/>
              </w:rPr>
              <w:t>Name of Lecturer</w:t>
            </w:r>
          </w:p>
        </w:tc>
        <w:tc>
          <w:tcPr>
            <w:tcW w:w="7560" w:type="dxa"/>
            <w:gridSpan w:val="9"/>
            <w:vAlign w:val="center"/>
          </w:tcPr>
          <w:p w:rsidR="005E2098" w:rsidRPr="00D73355" w:rsidRDefault="008F51C9" w:rsidP="00D73355">
            <w:pPr>
              <w:spacing w:before="120" w:after="120"/>
              <w:jc w:val="both"/>
              <w:rPr>
                <w:lang w:val="en-GB"/>
              </w:rPr>
            </w:pPr>
            <w:bookmarkStart w:id="0" w:name="_GoBack"/>
            <w:proofErr w:type="spellStart"/>
            <w:r>
              <w:rPr>
                <w:sz w:val="22"/>
                <w:szCs w:val="22"/>
                <w:lang w:val="en-GB"/>
              </w:rPr>
              <w:t>Prof.</w:t>
            </w:r>
            <w:proofErr w:type="spellEnd"/>
            <w:r w:rsidR="00515833" w:rsidRPr="00D73355">
              <w:rPr>
                <w:sz w:val="22"/>
                <w:szCs w:val="22"/>
                <w:lang w:val="en-GB"/>
              </w:rPr>
              <w:t xml:space="preserve"> Dr. Fahrettin YÜKSEL</w:t>
            </w:r>
            <w:bookmarkEnd w:id="0"/>
          </w:p>
        </w:tc>
      </w:tr>
      <w:tr w:rsidR="005E2098" w:rsidRPr="006754DE" w:rsidTr="009867EA">
        <w:trPr>
          <w:trHeight w:val="396"/>
        </w:trPr>
        <w:tc>
          <w:tcPr>
            <w:tcW w:w="2520" w:type="dxa"/>
            <w:vAlign w:val="center"/>
          </w:tcPr>
          <w:p w:rsidR="005E2098" w:rsidRPr="006754DE" w:rsidRDefault="009D654D" w:rsidP="0065079B">
            <w:pPr>
              <w:pStyle w:val="KonuBal"/>
              <w:spacing w:before="120" w:after="120"/>
              <w:jc w:val="left"/>
              <w:rPr>
                <w:b w:val="0"/>
                <w:szCs w:val="22"/>
                <w:u w:val="none"/>
                <w:lang w:val="en-GB"/>
              </w:rPr>
            </w:pPr>
            <w:r>
              <w:rPr>
                <w:sz w:val="22"/>
                <w:szCs w:val="22"/>
                <w:u w:val="none"/>
                <w:lang w:val="en-GB"/>
              </w:rPr>
              <w:t>Class</w:t>
            </w:r>
          </w:p>
        </w:tc>
        <w:tc>
          <w:tcPr>
            <w:tcW w:w="7560" w:type="dxa"/>
            <w:gridSpan w:val="9"/>
            <w:vAlign w:val="center"/>
          </w:tcPr>
          <w:p w:rsidR="005E2098" w:rsidRPr="00F801DD" w:rsidRDefault="00D73355" w:rsidP="00D73355">
            <w:pPr>
              <w:spacing w:before="120" w:after="120"/>
              <w:jc w:val="both"/>
              <w:rPr>
                <w:lang w:val="en-US"/>
              </w:rPr>
            </w:pPr>
            <w:r w:rsidRPr="00F801DD">
              <w:rPr>
                <w:sz w:val="22"/>
                <w:szCs w:val="22"/>
                <w:lang w:val="en-US"/>
              </w:rPr>
              <w:t>Post Graduate</w:t>
            </w:r>
          </w:p>
        </w:tc>
      </w:tr>
      <w:tr w:rsidR="005E2098" w:rsidRPr="006754DE" w:rsidTr="009867EA">
        <w:trPr>
          <w:trHeight w:val="725"/>
        </w:trPr>
        <w:tc>
          <w:tcPr>
            <w:tcW w:w="2520" w:type="dxa"/>
            <w:vAlign w:val="center"/>
          </w:tcPr>
          <w:p w:rsidR="005E2098" w:rsidRPr="006754DE" w:rsidRDefault="009D654D" w:rsidP="0065079B">
            <w:pPr>
              <w:pStyle w:val="KonuBal"/>
              <w:spacing w:before="120" w:after="120"/>
              <w:jc w:val="left"/>
              <w:rPr>
                <w:szCs w:val="22"/>
                <w:u w:val="none"/>
                <w:lang w:val="en-GB"/>
              </w:rPr>
            </w:pPr>
            <w:r>
              <w:rPr>
                <w:sz w:val="22"/>
                <w:szCs w:val="22"/>
                <w:u w:val="none"/>
                <w:lang w:val="en-GB"/>
              </w:rPr>
              <w:t>Objectives of Course Unit</w:t>
            </w:r>
          </w:p>
        </w:tc>
        <w:tc>
          <w:tcPr>
            <w:tcW w:w="7560" w:type="dxa"/>
            <w:gridSpan w:val="9"/>
            <w:vAlign w:val="center"/>
          </w:tcPr>
          <w:p w:rsidR="005E2098" w:rsidRPr="00F801DD" w:rsidRDefault="00F801DD" w:rsidP="00D73355">
            <w:pPr>
              <w:jc w:val="both"/>
              <w:rPr>
                <w:lang w:val="en-US"/>
              </w:rPr>
            </w:pPr>
            <w:r w:rsidRPr="00F801DD">
              <w:rPr>
                <w:color w:val="333333"/>
                <w:sz w:val="22"/>
                <w:szCs w:val="22"/>
                <w:shd w:val="clear" w:color="auto" w:fill="FFFFFF"/>
                <w:lang w:val="en-US"/>
              </w:rPr>
              <w:t>Endangered species protected inland water dealing with the different fishing methods (Electric and trap fishing etc.) and the equipments used in catching for inland species and fishing gear selectivity.</w:t>
            </w:r>
            <w:r>
              <w:rPr>
                <w:color w:val="333333"/>
                <w:sz w:val="22"/>
                <w:szCs w:val="22"/>
                <w:shd w:val="clear" w:color="auto" w:fill="FFFFFF"/>
                <w:lang w:val="en-US"/>
              </w:rPr>
              <w:t xml:space="preserve"> </w:t>
            </w:r>
            <w:r w:rsidRPr="00F801DD">
              <w:rPr>
                <w:color w:val="333333"/>
                <w:sz w:val="22"/>
                <w:szCs w:val="22"/>
                <w:shd w:val="clear" w:color="auto" w:fill="FFFFFF"/>
                <w:lang w:val="en-US"/>
              </w:rPr>
              <w:t>Teaching responsible and sustainable fisheries for inland water. Production and fishing regulations for Inland water</w:t>
            </w:r>
          </w:p>
        </w:tc>
      </w:tr>
      <w:tr w:rsidR="005E2098" w:rsidRPr="006754DE" w:rsidTr="009867EA">
        <w:trPr>
          <w:trHeight w:val="692"/>
        </w:trPr>
        <w:tc>
          <w:tcPr>
            <w:tcW w:w="2520" w:type="dxa"/>
            <w:vAlign w:val="center"/>
          </w:tcPr>
          <w:p w:rsidR="005E2098" w:rsidRPr="006754DE" w:rsidRDefault="009D654D" w:rsidP="0065079B">
            <w:pPr>
              <w:spacing w:before="120" w:after="120"/>
              <w:rPr>
                <w:b/>
                <w:lang w:val="en-GB"/>
              </w:rPr>
            </w:pPr>
            <w:r>
              <w:rPr>
                <w:b/>
                <w:sz w:val="22"/>
                <w:szCs w:val="22"/>
                <w:lang w:val="en-GB"/>
              </w:rPr>
              <w:t xml:space="preserve">Teaching Techniques </w:t>
            </w:r>
          </w:p>
        </w:tc>
        <w:tc>
          <w:tcPr>
            <w:tcW w:w="7560" w:type="dxa"/>
            <w:gridSpan w:val="9"/>
            <w:vAlign w:val="center"/>
          </w:tcPr>
          <w:p w:rsidR="005E2098" w:rsidRPr="00F801DD" w:rsidRDefault="00515833" w:rsidP="00D73355">
            <w:pPr>
              <w:spacing w:before="120" w:after="120"/>
              <w:ind w:right="62"/>
              <w:jc w:val="both"/>
              <w:rPr>
                <w:lang w:val="en-US"/>
              </w:rPr>
            </w:pPr>
            <w:r w:rsidRPr="00F801DD">
              <w:rPr>
                <w:sz w:val="22"/>
                <w:szCs w:val="22"/>
                <w:lang w:val="en-US"/>
              </w:rPr>
              <w:t>Lecture, question and answer, discussion, brain storming, individual work</w:t>
            </w:r>
          </w:p>
        </w:tc>
      </w:tr>
      <w:tr w:rsidR="005E2098" w:rsidRPr="006754DE" w:rsidTr="009867EA">
        <w:trPr>
          <w:trHeight w:val="725"/>
        </w:trPr>
        <w:tc>
          <w:tcPr>
            <w:tcW w:w="2520" w:type="dxa"/>
            <w:vAlign w:val="center"/>
          </w:tcPr>
          <w:p w:rsidR="005E2098" w:rsidRPr="006754DE" w:rsidRDefault="009D654D" w:rsidP="009D654D">
            <w:pPr>
              <w:spacing w:before="120" w:after="120"/>
              <w:rPr>
                <w:b/>
                <w:lang w:val="en-GB"/>
              </w:rPr>
            </w:pPr>
            <w:r>
              <w:rPr>
                <w:b/>
                <w:sz w:val="22"/>
                <w:szCs w:val="22"/>
                <w:lang w:val="en-GB"/>
              </w:rPr>
              <w:t>Course Unit Contents</w:t>
            </w:r>
          </w:p>
        </w:tc>
        <w:tc>
          <w:tcPr>
            <w:tcW w:w="7560" w:type="dxa"/>
            <w:gridSpan w:val="9"/>
            <w:vAlign w:val="center"/>
          </w:tcPr>
          <w:p w:rsidR="005E2098" w:rsidRPr="00F801DD" w:rsidRDefault="00F801DD" w:rsidP="00D73355">
            <w:pPr>
              <w:jc w:val="both"/>
              <w:rPr>
                <w:lang w:val="en-US"/>
              </w:rPr>
            </w:pPr>
            <w:r w:rsidRPr="00F801DD">
              <w:rPr>
                <w:color w:val="333333"/>
                <w:sz w:val="22"/>
                <w:szCs w:val="22"/>
                <w:shd w:val="clear" w:color="auto" w:fill="FFFFFF"/>
                <w:lang w:val="en-US"/>
              </w:rPr>
              <w:t>To protect the endangered species of inland waters, to teach responsible and sustainable fisheries, the selectivity of nets used for inland waters, and various fishing methods such as electric and trap fishing, to give some information about the production amounts and yield, Inland water legislations and circular.</w:t>
            </w:r>
          </w:p>
        </w:tc>
      </w:tr>
      <w:tr w:rsidR="005E2098" w:rsidRPr="006754DE" w:rsidTr="009867EA">
        <w:trPr>
          <w:trHeight w:val="396"/>
        </w:trPr>
        <w:tc>
          <w:tcPr>
            <w:tcW w:w="2520" w:type="dxa"/>
            <w:vAlign w:val="center"/>
          </w:tcPr>
          <w:p w:rsidR="005E2098" w:rsidRPr="00787075" w:rsidRDefault="00787075" w:rsidP="0065079B">
            <w:pPr>
              <w:pStyle w:val="KonuBal"/>
              <w:spacing w:before="120" w:after="120"/>
              <w:jc w:val="left"/>
              <w:rPr>
                <w:szCs w:val="22"/>
                <w:u w:val="none"/>
                <w:lang w:val="en-GB"/>
              </w:rPr>
            </w:pPr>
            <w:r>
              <w:rPr>
                <w:sz w:val="22"/>
                <w:szCs w:val="22"/>
                <w:u w:val="none"/>
                <w:lang w:val="en-GB"/>
              </w:rPr>
              <w:t>Recommended or Required Reading</w:t>
            </w:r>
          </w:p>
        </w:tc>
        <w:tc>
          <w:tcPr>
            <w:tcW w:w="7560" w:type="dxa"/>
            <w:gridSpan w:val="9"/>
            <w:vAlign w:val="center"/>
          </w:tcPr>
          <w:p w:rsidR="005E2098" w:rsidRPr="00D73355" w:rsidRDefault="00F801DD" w:rsidP="00D73355">
            <w:pPr>
              <w:jc w:val="both"/>
              <w:rPr>
                <w:lang w:val="en-GB"/>
              </w:rPr>
            </w:pPr>
            <w:r w:rsidRPr="00007E09">
              <w:rPr>
                <w:color w:val="333333"/>
                <w:sz w:val="22"/>
                <w:szCs w:val="22"/>
                <w:shd w:val="clear" w:color="auto" w:fill="FFFFFF"/>
                <w:lang w:val="en-US"/>
              </w:rPr>
              <w:t xml:space="preserve">Otto Gabriel, Klaus Lange, E </w:t>
            </w:r>
            <w:proofErr w:type="spellStart"/>
            <w:r w:rsidRPr="00007E09">
              <w:rPr>
                <w:color w:val="333333"/>
                <w:sz w:val="22"/>
                <w:szCs w:val="22"/>
                <w:shd w:val="clear" w:color="auto" w:fill="FFFFFF"/>
                <w:lang w:val="en-US"/>
              </w:rPr>
              <w:t>Dahm</w:t>
            </w:r>
            <w:proofErr w:type="spellEnd"/>
            <w:r w:rsidRPr="00007E09">
              <w:rPr>
                <w:color w:val="333333"/>
                <w:sz w:val="22"/>
                <w:szCs w:val="22"/>
                <w:shd w:val="clear" w:color="auto" w:fill="FFFFFF"/>
                <w:lang w:val="en-US"/>
              </w:rPr>
              <w:t>, Thomas Wendt, 2005. Fish Catching Methods of the World, Blackwell Publishing.</w:t>
            </w:r>
            <w:r>
              <w:rPr>
                <w:color w:val="333333"/>
                <w:sz w:val="22"/>
                <w:szCs w:val="22"/>
                <w:shd w:val="clear" w:color="auto" w:fill="FFFFFF"/>
                <w:lang w:val="en-US"/>
              </w:rPr>
              <w:t xml:space="preserve"> </w:t>
            </w:r>
            <w:r w:rsidRPr="00007E09">
              <w:rPr>
                <w:color w:val="333333"/>
                <w:sz w:val="22"/>
                <w:szCs w:val="22"/>
                <w:shd w:val="clear" w:color="auto" w:fill="FFFFFF"/>
                <w:lang w:val="en-US"/>
              </w:rPr>
              <w:t>Fourth Edition.</w:t>
            </w:r>
            <w:r w:rsidRPr="00007E09">
              <w:rPr>
                <w:color w:val="333333"/>
                <w:sz w:val="22"/>
                <w:szCs w:val="22"/>
                <w:lang w:val="en-US"/>
              </w:rPr>
              <w:br/>
            </w:r>
            <w:proofErr w:type="spellStart"/>
            <w:r w:rsidRPr="00007E09">
              <w:rPr>
                <w:color w:val="333333"/>
                <w:sz w:val="22"/>
                <w:szCs w:val="22"/>
                <w:shd w:val="clear" w:color="auto" w:fill="FFFFFF"/>
                <w:lang w:val="en-US"/>
              </w:rPr>
              <w:t>Barg</w:t>
            </w:r>
            <w:proofErr w:type="spellEnd"/>
            <w:r w:rsidRPr="00007E09">
              <w:rPr>
                <w:color w:val="333333"/>
                <w:sz w:val="22"/>
                <w:szCs w:val="22"/>
                <w:shd w:val="clear" w:color="auto" w:fill="FFFFFF"/>
                <w:lang w:val="en-US"/>
              </w:rPr>
              <w:t xml:space="preserve">, U., I.G. Dunn, T. Petr and R.L. Welcome 1997. Inland </w:t>
            </w:r>
            <w:proofErr w:type="gramStart"/>
            <w:r w:rsidRPr="00007E09">
              <w:rPr>
                <w:color w:val="333333"/>
                <w:sz w:val="22"/>
                <w:szCs w:val="22"/>
                <w:shd w:val="clear" w:color="auto" w:fill="FFFFFF"/>
                <w:lang w:val="en-US"/>
              </w:rPr>
              <w:t>fisheries,,.</w:t>
            </w:r>
            <w:proofErr w:type="gramEnd"/>
            <w:r w:rsidRPr="00007E09">
              <w:rPr>
                <w:color w:val="333333"/>
                <w:sz w:val="22"/>
                <w:szCs w:val="22"/>
                <w:shd w:val="clear" w:color="auto" w:fill="FFFFFF"/>
                <w:lang w:val="en-US"/>
              </w:rPr>
              <w:t xml:space="preserve"> p.439-476. In A.K. Biswas (ed.) Water Resources: Environmental Planning, Management and Development. New York, McGraw-Hill. 737 p.</w:t>
            </w:r>
          </w:p>
        </w:tc>
      </w:tr>
      <w:tr w:rsidR="005E2098" w:rsidRPr="006754DE" w:rsidTr="009867EA">
        <w:trPr>
          <w:trHeight w:val="396"/>
        </w:trPr>
        <w:tc>
          <w:tcPr>
            <w:tcW w:w="2520" w:type="dxa"/>
            <w:vAlign w:val="center"/>
          </w:tcPr>
          <w:p w:rsidR="005E2098" w:rsidRPr="006754DE" w:rsidRDefault="00787075" w:rsidP="0065079B">
            <w:pPr>
              <w:pStyle w:val="KonuBal"/>
              <w:spacing w:before="120" w:after="120"/>
              <w:jc w:val="left"/>
              <w:rPr>
                <w:szCs w:val="22"/>
                <w:u w:val="none"/>
                <w:lang w:val="en-GB"/>
              </w:rPr>
            </w:pPr>
            <w:r>
              <w:rPr>
                <w:sz w:val="22"/>
                <w:szCs w:val="22"/>
                <w:u w:val="none"/>
                <w:lang w:val="en-GB"/>
              </w:rPr>
              <w:t>Learning Outcomes</w:t>
            </w:r>
          </w:p>
        </w:tc>
        <w:tc>
          <w:tcPr>
            <w:tcW w:w="7560" w:type="dxa"/>
            <w:gridSpan w:val="9"/>
            <w:vAlign w:val="center"/>
          </w:tcPr>
          <w:p w:rsidR="00876877" w:rsidRPr="00876877" w:rsidRDefault="00876877" w:rsidP="00876877">
            <w:pPr>
              <w:pStyle w:val="ListeParagraf"/>
              <w:numPr>
                <w:ilvl w:val="0"/>
                <w:numId w:val="5"/>
              </w:numPr>
              <w:jc w:val="both"/>
              <w:rPr>
                <w:lang w:val="en-US"/>
              </w:rPr>
            </w:pPr>
            <w:r w:rsidRPr="00876877">
              <w:rPr>
                <w:color w:val="333333"/>
                <w:sz w:val="22"/>
                <w:szCs w:val="22"/>
                <w:shd w:val="clear" w:color="auto" w:fill="FFFFFF"/>
                <w:lang w:val="en-US"/>
              </w:rPr>
              <w:t>Ability to convey the theoretical laboratory information in fisheries sciences into the practical applications</w:t>
            </w:r>
            <w:r>
              <w:rPr>
                <w:color w:val="333333"/>
                <w:sz w:val="22"/>
                <w:szCs w:val="22"/>
                <w:shd w:val="clear" w:color="auto" w:fill="FFFFFF"/>
                <w:lang w:val="en-US"/>
              </w:rPr>
              <w:t>.</w:t>
            </w:r>
            <w:r w:rsidRPr="00876877">
              <w:rPr>
                <w:color w:val="333333"/>
                <w:sz w:val="22"/>
                <w:szCs w:val="22"/>
                <w:shd w:val="clear" w:color="auto" w:fill="FFFFFF"/>
                <w:lang w:val="en-US"/>
              </w:rPr>
              <w:t xml:space="preserve"> </w:t>
            </w:r>
          </w:p>
          <w:p w:rsidR="00876877" w:rsidRPr="00876877" w:rsidRDefault="00876877" w:rsidP="00876877">
            <w:pPr>
              <w:pStyle w:val="ListeParagraf"/>
              <w:numPr>
                <w:ilvl w:val="0"/>
                <w:numId w:val="5"/>
              </w:numPr>
              <w:jc w:val="both"/>
              <w:rPr>
                <w:lang w:val="en-US"/>
              </w:rPr>
            </w:pPr>
            <w:r>
              <w:rPr>
                <w:color w:val="333333"/>
                <w:sz w:val="22"/>
                <w:szCs w:val="22"/>
                <w:shd w:val="clear" w:color="auto" w:fill="FFFFFF"/>
                <w:lang w:val="en-US"/>
              </w:rPr>
              <w:t>A</w:t>
            </w:r>
            <w:r w:rsidRPr="00876877">
              <w:rPr>
                <w:color w:val="333333"/>
                <w:sz w:val="22"/>
                <w:szCs w:val="22"/>
                <w:shd w:val="clear" w:color="auto" w:fill="FFFFFF"/>
                <w:lang w:val="en-US"/>
              </w:rPr>
              <w:t>bility to design a research project, ability to analyze field study methods and to make conclusions</w:t>
            </w:r>
            <w:r>
              <w:rPr>
                <w:color w:val="333333"/>
                <w:sz w:val="22"/>
                <w:szCs w:val="22"/>
                <w:shd w:val="clear" w:color="auto" w:fill="FFFFFF"/>
                <w:lang w:val="en-US"/>
              </w:rPr>
              <w:t>.</w:t>
            </w:r>
            <w:r w:rsidRPr="00876877">
              <w:rPr>
                <w:color w:val="333333"/>
                <w:sz w:val="22"/>
                <w:szCs w:val="22"/>
                <w:shd w:val="clear" w:color="auto" w:fill="FFFFFF"/>
                <w:lang w:val="en-US"/>
              </w:rPr>
              <w:t xml:space="preserve"> </w:t>
            </w:r>
          </w:p>
          <w:p w:rsidR="00876877" w:rsidRPr="00876877" w:rsidRDefault="00876877" w:rsidP="00876877">
            <w:pPr>
              <w:pStyle w:val="ListeParagraf"/>
              <w:numPr>
                <w:ilvl w:val="0"/>
                <w:numId w:val="5"/>
              </w:numPr>
              <w:jc w:val="both"/>
              <w:rPr>
                <w:lang w:val="en-US"/>
              </w:rPr>
            </w:pPr>
            <w:r>
              <w:rPr>
                <w:color w:val="333333"/>
                <w:sz w:val="22"/>
                <w:szCs w:val="22"/>
                <w:shd w:val="clear" w:color="auto" w:fill="FFFFFF"/>
                <w:lang w:val="en-US"/>
              </w:rPr>
              <w:t>A</w:t>
            </w:r>
            <w:r w:rsidRPr="00876877">
              <w:rPr>
                <w:color w:val="333333"/>
                <w:sz w:val="22"/>
                <w:szCs w:val="22"/>
                <w:shd w:val="clear" w:color="auto" w:fill="FFFFFF"/>
                <w:lang w:val="en-US"/>
              </w:rPr>
              <w:t>bility to conduct an interdisciplinary study, ability to determine and solve engineering problems</w:t>
            </w:r>
            <w:r>
              <w:rPr>
                <w:color w:val="333333"/>
                <w:sz w:val="22"/>
                <w:szCs w:val="22"/>
                <w:shd w:val="clear" w:color="auto" w:fill="FFFFFF"/>
                <w:lang w:val="en-US"/>
              </w:rPr>
              <w:t>.</w:t>
            </w:r>
            <w:r w:rsidRPr="00876877">
              <w:rPr>
                <w:color w:val="333333"/>
                <w:sz w:val="22"/>
                <w:szCs w:val="22"/>
                <w:shd w:val="clear" w:color="auto" w:fill="FFFFFF"/>
                <w:lang w:val="en-US"/>
              </w:rPr>
              <w:t xml:space="preserve"> </w:t>
            </w:r>
          </w:p>
          <w:p w:rsidR="00D16D72" w:rsidRPr="00876877" w:rsidRDefault="00876877" w:rsidP="00876877">
            <w:pPr>
              <w:pStyle w:val="ListeParagraf"/>
              <w:numPr>
                <w:ilvl w:val="0"/>
                <w:numId w:val="5"/>
              </w:numPr>
              <w:jc w:val="both"/>
              <w:rPr>
                <w:lang w:val="en-US"/>
              </w:rPr>
            </w:pPr>
            <w:r>
              <w:rPr>
                <w:color w:val="333333"/>
                <w:sz w:val="22"/>
                <w:szCs w:val="22"/>
                <w:shd w:val="clear" w:color="auto" w:fill="FFFFFF"/>
                <w:lang w:val="en-US"/>
              </w:rPr>
              <w:t>A</w:t>
            </w:r>
            <w:r w:rsidRPr="00876877">
              <w:rPr>
                <w:color w:val="333333"/>
                <w:sz w:val="22"/>
                <w:szCs w:val="22"/>
                <w:shd w:val="clear" w:color="auto" w:fill="FFFFFF"/>
                <w:lang w:val="en-US"/>
              </w:rPr>
              <w:t>bility to comprehend ethical problems</w:t>
            </w:r>
            <w:r>
              <w:rPr>
                <w:color w:val="333333"/>
                <w:sz w:val="22"/>
                <w:szCs w:val="22"/>
                <w:shd w:val="clear" w:color="auto" w:fill="FFFFFF"/>
                <w:lang w:val="en-US"/>
              </w:rPr>
              <w:t>.</w:t>
            </w:r>
            <w:r w:rsidRPr="00876877">
              <w:rPr>
                <w:rStyle w:val="apple-converted-space"/>
                <w:color w:val="333333"/>
                <w:sz w:val="22"/>
                <w:szCs w:val="22"/>
                <w:shd w:val="clear" w:color="auto" w:fill="FFFFFF"/>
                <w:lang w:val="en-US"/>
              </w:rPr>
              <w:t> </w:t>
            </w:r>
          </w:p>
        </w:tc>
      </w:tr>
      <w:tr w:rsidR="005E2098" w:rsidRPr="006754DE" w:rsidTr="009867EA">
        <w:trPr>
          <w:trHeight w:val="396"/>
        </w:trPr>
        <w:tc>
          <w:tcPr>
            <w:tcW w:w="2520" w:type="dxa"/>
            <w:vAlign w:val="center"/>
          </w:tcPr>
          <w:p w:rsidR="007F1198" w:rsidRDefault="007F1198" w:rsidP="0065079B">
            <w:pPr>
              <w:pStyle w:val="KonuBal"/>
              <w:spacing w:before="120" w:after="120"/>
              <w:jc w:val="left"/>
              <w:rPr>
                <w:bCs/>
                <w:szCs w:val="22"/>
                <w:u w:val="none"/>
                <w:shd w:val="clear" w:color="auto" w:fill="F9F9F9"/>
                <w:lang w:val="en-GB"/>
              </w:rPr>
            </w:pPr>
          </w:p>
          <w:p w:rsidR="005E2098" w:rsidRPr="00787075" w:rsidRDefault="00787075" w:rsidP="0065079B">
            <w:pPr>
              <w:pStyle w:val="KonuBal"/>
              <w:spacing w:before="120" w:after="120"/>
              <w:jc w:val="left"/>
              <w:rPr>
                <w:bCs/>
                <w:szCs w:val="22"/>
                <w:u w:val="none"/>
                <w:shd w:val="clear" w:color="auto" w:fill="F9F9F9"/>
                <w:lang w:val="en-GB"/>
              </w:rPr>
            </w:pPr>
            <w:r>
              <w:rPr>
                <w:bCs/>
                <w:sz w:val="22"/>
                <w:szCs w:val="22"/>
                <w:u w:val="none"/>
                <w:shd w:val="clear" w:color="auto" w:fill="F9F9F9"/>
                <w:lang w:val="en-GB"/>
              </w:rPr>
              <w:t>Weekly Detailed Course Contents</w:t>
            </w:r>
          </w:p>
        </w:tc>
        <w:tc>
          <w:tcPr>
            <w:tcW w:w="7560" w:type="dxa"/>
            <w:gridSpan w:val="9"/>
            <w:vAlign w:val="center"/>
          </w:tcPr>
          <w:p w:rsidR="00D507C4" w:rsidRPr="00D507C4" w:rsidRDefault="00D507C4" w:rsidP="00D73355">
            <w:pPr>
              <w:pStyle w:val="KonuBal"/>
              <w:numPr>
                <w:ilvl w:val="0"/>
                <w:numId w:val="4"/>
              </w:numPr>
              <w:spacing w:after="120"/>
              <w:jc w:val="both"/>
              <w:rPr>
                <w:b w:val="0"/>
                <w:szCs w:val="22"/>
                <w:u w:val="none"/>
                <w:lang w:val="en-US"/>
              </w:rPr>
            </w:pPr>
            <w:r w:rsidRPr="00D507C4">
              <w:rPr>
                <w:b w:val="0"/>
                <w:color w:val="333333"/>
                <w:sz w:val="22"/>
                <w:szCs w:val="22"/>
                <w:u w:val="none"/>
                <w:shd w:val="clear" w:color="auto" w:fill="FFFFFF"/>
                <w:lang w:val="en-US"/>
              </w:rPr>
              <w:t>Characteristics of the Inland waters of Marmara and the Black Sea region</w:t>
            </w:r>
          </w:p>
          <w:p w:rsidR="0042546E" w:rsidRPr="00D507C4" w:rsidRDefault="00D507C4" w:rsidP="00D73355">
            <w:pPr>
              <w:pStyle w:val="KonuBal"/>
              <w:numPr>
                <w:ilvl w:val="0"/>
                <w:numId w:val="4"/>
              </w:numPr>
              <w:spacing w:after="120"/>
              <w:jc w:val="both"/>
              <w:rPr>
                <w:b w:val="0"/>
                <w:szCs w:val="22"/>
                <w:u w:val="none"/>
                <w:lang w:val="en-US"/>
              </w:rPr>
            </w:pPr>
            <w:r w:rsidRPr="00D507C4">
              <w:rPr>
                <w:b w:val="0"/>
                <w:color w:val="333333"/>
                <w:sz w:val="22"/>
                <w:szCs w:val="22"/>
                <w:u w:val="none"/>
                <w:shd w:val="clear" w:color="auto" w:fill="FFFFFF"/>
                <w:lang w:val="en-US"/>
              </w:rPr>
              <w:t>Characteristics of Inland waters in the Eastern Anatolia region</w:t>
            </w:r>
          </w:p>
          <w:p w:rsidR="0042546E" w:rsidRPr="00D507C4" w:rsidRDefault="00D507C4" w:rsidP="00D73355">
            <w:pPr>
              <w:pStyle w:val="KonuBal"/>
              <w:numPr>
                <w:ilvl w:val="0"/>
                <w:numId w:val="4"/>
              </w:numPr>
              <w:spacing w:after="120"/>
              <w:jc w:val="both"/>
              <w:rPr>
                <w:b w:val="0"/>
                <w:szCs w:val="22"/>
                <w:u w:val="none"/>
                <w:lang w:val="en-US"/>
              </w:rPr>
            </w:pPr>
            <w:r w:rsidRPr="00D507C4">
              <w:rPr>
                <w:b w:val="0"/>
                <w:color w:val="333333"/>
                <w:sz w:val="22"/>
                <w:szCs w:val="22"/>
                <w:u w:val="none"/>
                <w:shd w:val="clear" w:color="auto" w:fill="FFFFFF"/>
                <w:lang w:val="en-US"/>
              </w:rPr>
              <w:t>Characteristics of Inland waters in the Mediterranean and the Aegean region</w:t>
            </w:r>
          </w:p>
          <w:p w:rsidR="0042546E" w:rsidRPr="00D507C4" w:rsidRDefault="00D507C4" w:rsidP="00D73355">
            <w:pPr>
              <w:pStyle w:val="KonuBal"/>
              <w:numPr>
                <w:ilvl w:val="0"/>
                <w:numId w:val="4"/>
              </w:numPr>
              <w:spacing w:after="120"/>
              <w:jc w:val="both"/>
              <w:rPr>
                <w:b w:val="0"/>
                <w:szCs w:val="22"/>
                <w:u w:val="none"/>
                <w:lang w:val="en-US"/>
              </w:rPr>
            </w:pPr>
            <w:r w:rsidRPr="00D507C4">
              <w:rPr>
                <w:b w:val="0"/>
                <w:color w:val="333333"/>
                <w:sz w:val="22"/>
                <w:szCs w:val="22"/>
                <w:u w:val="none"/>
                <w:shd w:val="clear" w:color="auto" w:fill="FFFFFF"/>
                <w:lang w:val="en-US"/>
              </w:rPr>
              <w:t xml:space="preserve">Classification of instruments used in catching fish in inland water fisheries </w:t>
            </w:r>
            <w:r w:rsidRPr="00D507C4">
              <w:rPr>
                <w:b w:val="0"/>
                <w:color w:val="333333"/>
                <w:sz w:val="22"/>
                <w:szCs w:val="22"/>
                <w:u w:val="none"/>
                <w:shd w:val="clear" w:color="auto" w:fill="FFFFFF"/>
                <w:lang w:val="en-US"/>
              </w:rPr>
              <w:lastRenderedPageBreak/>
              <w:t>and various fishing methods</w:t>
            </w:r>
          </w:p>
          <w:p w:rsidR="0042546E" w:rsidRPr="00D507C4" w:rsidRDefault="00D507C4" w:rsidP="00D73355">
            <w:pPr>
              <w:pStyle w:val="KonuBal"/>
              <w:numPr>
                <w:ilvl w:val="0"/>
                <w:numId w:val="4"/>
              </w:numPr>
              <w:spacing w:after="120"/>
              <w:jc w:val="both"/>
              <w:rPr>
                <w:b w:val="0"/>
                <w:szCs w:val="22"/>
                <w:u w:val="none"/>
                <w:lang w:val="en-US"/>
              </w:rPr>
            </w:pPr>
            <w:r w:rsidRPr="00D507C4">
              <w:rPr>
                <w:b w:val="0"/>
                <w:color w:val="333333"/>
                <w:sz w:val="22"/>
                <w:szCs w:val="22"/>
                <w:u w:val="none"/>
                <w:shd w:val="clear" w:color="auto" w:fill="FFFFFF"/>
                <w:lang w:val="en-US"/>
              </w:rPr>
              <w:t>Species in commercial fishing in inland waters</w:t>
            </w:r>
          </w:p>
          <w:p w:rsidR="0042546E" w:rsidRPr="00D507C4" w:rsidRDefault="00D507C4" w:rsidP="00D73355">
            <w:pPr>
              <w:pStyle w:val="KonuBal"/>
              <w:numPr>
                <w:ilvl w:val="0"/>
                <w:numId w:val="4"/>
              </w:numPr>
              <w:spacing w:after="120"/>
              <w:jc w:val="both"/>
              <w:rPr>
                <w:b w:val="0"/>
                <w:szCs w:val="22"/>
                <w:u w:val="none"/>
                <w:lang w:val="en-US"/>
              </w:rPr>
            </w:pPr>
            <w:r w:rsidRPr="00D507C4">
              <w:rPr>
                <w:b w:val="0"/>
                <w:color w:val="333333"/>
                <w:sz w:val="22"/>
                <w:szCs w:val="22"/>
                <w:u w:val="none"/>
                <w:shd w:val="clear" w:color="auto" w:fill="FFFFFF"/>
                <w:lang w:val="en-US"/>
              </w:rPr>
              <w:t>Electric fishing methods in inland waters</w:t>
            </w:r>
          </w:p>
          <w:p w:rsidR="0042546E" w:rsidRPr="00D507C4" w:rsidRDefault="00D507C4" w:rsidP="00D73355">
            <w:pPr>
              <w:pStyle w:val="KonuBal"/>
              <w:numPr>
                <w:ilvl w:val="0"/>
                <w:numId w:val="4"/>
              </w:numPr>
              <w:spacing w:after="120"/>
              <w:jc w:val="both"/>
              <w:rPr>
                <w:b w:val="0"/>
                <w:szCs w:val="22"/>
                <w:u w:val="none"/>
                <w:lang w:val="en-US"/>
              </w:rPr>
            </w:pPr>
            <w:r w:rsidRPr="00D507C4">
              <w:rPr>
                <w:b w:val="0"/>
                <w:color w:val="333333"/>
                <w:sz w:val="22"/>
                <w:szCs w:val="22"/>
                <w:u w:val="none"/>
                <w:shd w:val="clear" w:color="auto" w:fill="FFFFFF"/>
                <w:lang w:val="en-US"/>
              </w:rPr>
              <w:t>Trap, hoop net and fyke net fishing methods in inland waters</w:t>
            </w:r>
          </w:p>
          <w:p w:rsidR="002C6C99" w:rsidRPr="00D507C4" w:rsidRDefault="002C6C99" w:rsidP="00D73355">
            <w:pPr>
              <w:pStyle w:val="KonuBal"/>
              <w:numPr>
                <w:ilvl w:val="0"/>
                <w:numId w:val="4"/>
              </w:numPr>
              <w:spacing w:after="120"/>
              <w:jc w:val="both"/>
              <w:rPr>
                <w:b w:val="0"/>
                <w:szCs w:val="22"/>
                <w:u w:val="none"/>
                <w:lang w:val="en-US"/>
              </w:rPr>
            </w:pPr>
            <w:r w:rsidRPr="00D507C4">
              <w:rPr>
                <w:b w:val="0"/>
                <w:sz w:val="22"/>
                <w:szCs w:val="22"/>
                <w:u w:val="none"/>
                <w:lang w:val="en-US"/>
              </w:rPr>
              <w:t>Mid-Term exam</w:t>
            </w:r>
          </w:p>
          <w:p w:rsidR="0042546E" w:rsidRPr="00D507C4" w:rsidRDefault="00D507C4" w:rsidP="00D73355">
            <w:pPr>
              <w:pStyle w:val="KonuBal"/>
              <w:numPr>
                <w:ilvl w:val="0"/>
                <w:numId w:val="4"/>
              </w:numPr>
              <w:spacing w:after="120"/>
              <w:jc w:val="both"/>
              <w:rPr>
                <w:b w:val="0"/>
                <w:szCs w:val="22"/>
                <w:u w:val="none"/>
                <w:lang w:val="en-US"/>
              </w:rPr>
            </w:pPr>
            <w:r w:rsidRPr="00D507C4">
              <w:rPr>
                <w:b w:val="0"/>
                <w:color w:val="333333"/>
                <w:sz w:val="22"/>
                <w:szCs w:val="22"/>
                <w:u w:val="none"/>
                <w:shd w:val="clear" w:color="auto" w:fill="FFFFFF"/>
                <w:lang w:val="en-US"/>
              </w:rPr>
              <w:t>Gill net fisheries for inland waters</w:t>
            </w:r>
          </w:p>
          <w:p w:rsidR="0042546E" w:rsidRPr="00D507C4" w:rsidRDefault="00D507C4" w:rsidP="00D73355">
            <w:pPr>
              <w:pStyle w:val="KonuBal"/>
              <w:numPr>
                <w:ilvl w:val="0"/>
                <w:numId w:val="4"/>
              </w:numPr>
              <w:spacing w:after="120"/>
              <w:jc w:val="both"/>
              <w:rPr>
                <w:b w:val="0"/>
                <w:szCs w:val="22"/>
                <w:u w:val="none"/>
                <w:lang w:val="en-US"/>
              </w:rPr>
            </w:pPr>
            <w:r w:rsidRPr="00D507C4">
              <w:rPr>
                <w:b w:val="0"/>
                <w:color w:val="333333"/>
                <w:sz w:val="22"/>
                <w:szCs w:val="22"/>
                <w:u w:val="none"/>
                <w:shd w:val="clear" w:color="auto" w:fill="FFFFFF"/>
                <w:lang w:val="en-US"/>
              </w:rPr>
              <w:t>Selectivity of inland fishery gears</w:t>
            </w:r>
          </w:p>
          <w:p w:rsidR="0042546E" w:rsidRPr="00D507C4" w:rsidRDefault="00D507C4" w:rsidP="00D73355">
            <w:pPr>
              <w:pStyle w:val="KonuBal"/>
              <w:numPr>
                <w:ilvl w:val="0"/>
                <w:numId w:val="4"/>
              </w:numPr>
              <w:spacing w:after="120"/>
              <w:jc w:val="both"/>
              <w:rPr>
                <w:b w:val="0"/>
                <w:szCs w:val="22"/>
                <w:u w:val="none"/>
                <w:lang w:val="en-US"/>
              </w:rPr>
            </w:pPr>
            <w:r w:rsidRPr="00D507C4">
              <w:rPr>
                <w:b w:val="0"/>
                <w:color w:val="333333"/>
                <w:sz w:val="22"/>
                <w:szCs w:val="22"/>
                <w:u w:val="none"/>
                <w:shd w:val="clear" w:color="auto" w:fill="FFFFFF"/>
                <w:lang w:val="en-US"/>
              </w:rPr>
              <w:t>The sport of angling in inland waters</w:t>
            </w:r>
          </w:p>
          <w:p w:rsidR="0042546E" w:rsidRPr="00D507C4" w:rsidRDefault="00D507C4" w:rsidP="00D73355">
            <w:pPr>
              <w:pStyle w:val="KonuBal"/>
              <w:numPr>
                <w:ilvl w:val="0"/>
                <w:numId w:val="4"/>
              </w:numPr>
              <w:spacing w:after="120"/>
              <w:jc w:val="both"/>
              <w:rPr>
                <w:b w:val="0"/>
                <w:szCs w:val="22"/>
                <w:u w:val="none"/>
                <w:lang w:val="en-US"/>
              </w:rPr>
            </w:pPr>
            <w:r w:rsidRPr="00D507C4">
              <w:rPr>
                <w:b w:val="0"/>
                <w:color w:val="333333"/>
                <w:sz w:val="22"/>
                <w:szCs w:val="22"/>
                <w:u w:val="none"/>
                <w:shd w:val="clear" w:color="auto" w:fill="FFFFFF"/>
                <w:lang w:val="en-US"/>
              </w:rPr>
              <w:t>To protect the endangered species of inland waters, to teach responsible and sustainable fisheries</w:t>
            </w:r>
          </w:p>
          <w:p w:rsidR="0042546E" w:rsidRPr="00D507C4" w:rsidRDefault="00D507C4" w:rsidP="00D73355">
            <w:pPr>
              <w:pStyle w:val="KonuBal"/>
              <w:numPr>
                <w:ilvl w:val="0"/>
                <w:numId w:val="4"/>
              </w:numPr>
              <w:spacing w:after="120"/>
              <w:jc w:val="both"/>
              <w:rPr>
                <w:b w:val="0"/>
                <w:szCs w:val="22"/>
                <w:u w:val="none"/>
                <w:lang w:val="en-US"/>
              </w:rPr>
            </w:pPr>
            <w:r w:rsidRPr="00D507C4">
              <w:rPr>
                <w:b w:val="0"/>
                <w:color w:val="333333"/>
                <w:sz w:val="22"/>
                <w:szCs w:val="22"/>
                <w:u w:val="none"/>
                <w:shd w:val="clear" w:color="auto" w:fill="FFFFFF"/>
                <w:lang w:val="en-US"/>
              </w:rPr>
              <w:t>Inland water fisheries contribution to national economy, legislations and circulars for inland waters</w:t>
            </w:r>
          </w:p>
          <w:p w:rsidR="0042546E" w:rsidRPr="00D507C4" w:rsidRDefault="00D507C4" w:rsidP="00D73355">
            <w:pPr>
              <w:pStyle w:val="KonuBal"/>
              <w:numPr>
                <w:ilvl w:val="0"/>
                <w:numId w:val="4"/>
              </w:numPr>
              <w:spacing w:after="120"/>
              <w:jc w:val="both"/>
              <w:rPr>
                <w:b w:val="0"/>
                <w:szCs w:val="22"/>
                <w:u w:val="none"/>
                <w:lang w:val="en-US"/>
              </w:rPr>
            </w:pPr>
            <w:r w:rsidRPr="00D507C4">
              <w:rPr>
                <w:b w:val="0"/>
                <w:color w:val="333333"/>
                <w:sz w:val="22"/>
                <w:szCs w:val="22"/>
                <w:u w:val="none"/>
                <w:shd w:val="clear" w:color="auto" w:fill="FFFFFF"/>
                <w:lang w:val="en-US"/>
              </w:rPr>
              <w:t>The station of inland fisheries in EU countries, legislations and circular</w:t>
            </w:r>
          </w:p>
          <w:p w:rsidR="002C6C99" w:rsidRPr="00D73355" w:rsidRDefault="002C6C99" w:rsidP="00D73355">
            <w:pPr>
              <w:pStyle w:val="KonuBal"/>
              <w:numPr>
                <w:ilvl w:val="0"/>
                <w:numId w:val="4"/>
              </w:numPr>
              <w:spacing w:after="120"/>
              <w:jc w:val="both"/>
              <w:rPr>
                <w:b w:val="0"/>
                <w:szCs w:val="22"/>
                <w:u w:val="none"/>
                <w:lang w:val="en-GB"/>
              </w:rPr>
            </w:pPr>
            <w:r w:rsidRPr="00D507C4">
              <w:rPr>
                <w:b w:val="0"/>
                <w:sz w:val="22"/>
                <w:szCs w:val="22"/>
                <w:u w:val="none"/>
                <w:lang w:val="en-US"/>
              </w:rPr>
              <w:t>Final Exam</w:t>
            </w:r>
          </w:p>
        </w:tc>
      </w:tr>
      <w:tr w:rsidR="005E2098" w:rsidRPr="006754DE" w:rsidTr="009867EA">
        <w:trPr>
          <w:trHeight w:val="422"/>
        </w:trPr>
        <w:tc>
          <w:tcPr>
            <w:tcW w:w="2520" w:type="dxa"/>
            <w:vAlign w:val="center"/>
          </w:tcPr>
          <w:p w:rsidR="005E2098" w:rsidRPr="00787075" w:rsidRDefault="00787075" w:rsidP="00D52F3F">
            <w:pPr>
              <w:pStyle w:val="KonuBal"/>
              <w:spacing w:before="120" w:after="120"/>
              <w:jc w:val="left"/>
              <w:rPr>
                <w:szCs w:val="22"/>
                <w:u w:val="none"/>
                <w:lang w:val="en-GB"/>
              </w:rPr>
            </w:pPr>
            <w:r>
              <w:rPr>
                <w:sz w:val="22"/>
                <w:szCs w:val="22"/>
                <w:u w:val="none"/>
                <w:lang w:val="en-GB"/>
              </w:rPr>
              <w:lastRenderedPageBreak/>
              <w:t>The contribution to Career Training of Course Unit</w:t>
            </w:r>
          </w:p>
        </w:tc>
        <w:tc>
          <w:tcPr>
            <w:tcW w:w="2610" w:type="dxa"/>
            <w:gridSpan w:val="3"/>
          </w:tcPr>
          <w:p w:rsidR="005E2098" w:rsidRPr="006754DE" w:rsidRDefault="00787075" w:rsidP="00787075">
            <w:pPr>
              <w:pStyle w:val="KonuBal"/>
              <w:spacing w:before="60" w:after="60"/>
              <w:jc w:val="left"/>
              <w:rPr>
                <w:b w:val="0"/>
                <w:szCs w:val="22"/>
                <w:u w:val="none"/>
                <w:lang w:val="en-GB"/>
              </w:rPr>
            </w:pPr>
            <w:r w:rsidRPr="006754DE">
              <w:rPr>
                <w:b w:val="0"/>
                <w:sz w:val="22"/>
                <w:szCs w:val="22"/>
                <w:u w:val="none"/>
                <w:lang w:val="en-GB"/>
              </w:rPr>
              <w:t>Mathematic</w:t>
            </w:r>
            <w:r w:rsidR="005E2098" w:rsidRPr="006754DE">
              <w:rPr>
                <w:b w:val="0"/>
                <w:sz w:val="22"/>
                <w:szCs w:val="22"/>
                <w:u w:val="none"/>
                <w:lang w:val="en-GB"/>
              </w:rPr>
              <w:t xml:space="preserve"> </w:t>
            </w:r>
            <w:r>
              <w:rPr>
                <w:b w:val="0"/>
                <w:sz w:val="22"/>
                <w:szCs w:val="22"/>
                <w:u w:val="none"/>
                <w:lang w:val="en-GB"/>
              </w:rPr>
              <w:t>and Basic Science</w:t>
            </w:r>
          </w:p>
        </w:tc>
        <w:tc>
          <w:tcPr>
            <w:tcW w:w="2520" w:type="dxa"/>
            <w:gridSpan w:val="4"/>
          </w:tcPr>
          <w:p w:rsidR="005E2098" w:rsidRPr="006754DE" w:rsidRDefault="005830DA" w:rsidP="00953A7B">
            <w:pPr>
              <w:spacing w:before="60" w:after="60"/>
              <w:rPr>
                <w:b/>
                <w:lang w:val="en-GB"/>
              </w:rPr>
            </w:pPr>
            <w:r>
              <w:rPr>
                <w:sz w:val="22"/>
                <w:szCs w:val="22"/>
                <w:lang w:val="en-GB" w:eastAsia="en-US"/>
              </w:rPr>
              <w:t>Vocational Education</w:t>
            </w:r>
          </w:p>
        </w:tc>
        <w:tc>
          <w:tcPr>
            <w:tcW w:w="2430" w:type="dxa"/>
            <w:gridSpan w:val="2"/>
          </w:tcPr>
          <w:p w:rsidR="005E2098" w:rsidRPr="006754DE" w:rsidRDefault="005E2098" w:rsidP="00953A7B">
            <w:pPr>
              <w:spacing w:before="60" w:after="60"/>
              <w:rPr>
                <w:b/>
                <w:lang w:val="en-GB"/>
              </w:rPr>
            </w:pPr>
            <w:r w:rsidRPr="006754DE">
              <w:rPr>
                <w:sz w:val="22"/>
                <w:szCs w:val="22"/>
                <w:lang w:val="en-GB" w:eastAsia="en-US"/>
              </w:rPr>
              <w:t>Gene</w:t>
            </w:r>
            <w:r w:rsidR="005830DA">
              <w:rPr>
                <w:sz w:val="22"/>
                <w:szCs w:val="22"/>
                <w:lang w:val="en-GB" w:eastAsia="en-US"/>
              </w:rPr>
              <w:t>ra</w:t>
            </w:r>
            <w:r w:rsidRPr="006754DE">
              <w:rPr>
                <w:sz w:val="22"/>
                <w:szCs w:val="22"/>
                <w:lang w:val="en-GB" w:eastAsia="en-US"/>
              </w:rPr>
              <w:t xml:space="preserve">l </w:t>
            </w:r>
            <w:r w:rsidR="005830DA">
              <w:rPr>
                <w:sz w:val="22"/>
                <w:szCs w:val="22"/>
                <w:lang w:val="en-GB" w:eastAsia="en-US"/>
              </w:rPr>
              <w:t>Education</w:t>
            </w:r>
          </w:p>
        </w:tc>
      </w:tr>
      <w:tr w:rsidR="005E2098" w:rsidRPr="006754DE" w:rsidTr="009867EA">
        <w:trPr>
          <w:trHeight w:val="485"/>
        </w:trPr>
        <w:tc>
          <w:tcPr>
            <w:tcW w:w="2520" w:type="dxa"/>
            <w:vAlign w:val="center"/>
          </w:tcPr>
          <w:p w:rsidR="005E2098" w:rsidRPr="006754DE" w:rsidRDefault="005E2098" w:rsidP="0065079B">
            <w:pPr>
              <w:pStyle w:val="KonuBal"/>
              <w:spacing w:before="120" w:after="120"/>
              <w:jc w:val="left"/>
              <w:rPr>
                <w:szCs w:val="22"/>
                <w:u w:val="none"/>
                <w:lang w:val="en-GB"/>
              </w:rPr>
            </w:pPr>
          </w:p>
        </w:tc>
        <w:tc>
          <w:tcPr>
            <w:tcW w:w="2610" w:type="dxa"/>
            <w:gridSpan w:val="3"/>
            <w:vAlign w:val="center"/>
          </w:tcPr>
          <w:p w:rsidR="005E2098" w:rsidRPr="006754DE" w:rsidRDefault="005E2098" w:rsidP="003132F9">
            <w:pPr>
              <w:pStyle w:val="KonuBal"/>
              <w:spacing w:before="120" w:after="120"/>
              <w:rPr>
                <w:b w:val="0"/>
                <w:szCs w:val="22"/>
                <w:u w:val="none"/>
                <w:lang w:val="en-GB"/>
              </w:rPr>
            </w:pPr>
          </w:p>
        </w:tc>
        <w:tc>
          <w:tcPr>
            <w:tcW w:w="2520" w:type="dxa"/>
            <w:gridSpan w:val="4"/>
            <w:vAlign w:val="center"/>
          </w:tcPr>
          <w:p w:rsidR="005E2098" w:rsidRPr="006754DE" w:rsidRDefault="00D507C4" w:rsidP="003132F9">
            <w:pPr>
              <w:spacing w:before="120" w:after="120"/>
              <w:jc w:val="center"/>
              <w:rPr>
                <w:lang w:val="en-GB" w:eastAsia="en-US"/>
              </w:rPr>
            </w:pPr>
            <w:r>
              <w:rPr>
                <w:lang w:val="en-GB" w:eastAsia="en-US"/>
              </w:rPr>
              <w:t>6</w:t>
            </w:r>
          </w:p>
        </w:tc>
        <w:tc>
          <w:tcPr>
            <w:tcW w:w="2430" w:type="dxa"/>
            <w:gridSpan w:val="2"/>
            <w:vAlign w:val="center"/>
          </w:tcPr>
          <w:p w:rsidR="005E2098" w:rsidRPr="006754DE" w:rsidRDefault="005E2098" w:rsidP="003132F9">
            <w:pPr>
              <w:spacing w:before="120" w:after="120"/>
              <w:jc w:val="center"/>
              <w:rPr>
                <w:lang w:val="en-GB" w:eastAsia="en-US"/>
              </w:rPr>
            </w:pPr>
          </w:p>
        </w:tc>
      </w:tr>
    </w:tbl>
    <w:p w:rsidR="003F235A" w:rsidRPr="006754DE" w:rsidRDefault="003F235A" w:rsidP="00115CA9">
      <w:pPr>
        <w:pStyle w:val="Balk3"/>
        <w:spacing w:before="0" w:after="0"/>
        <w:ind w:right="113"/>
        <w:jc w:val="center"/>
        <w:rPr>
          <w:rFonts w:ascii="Times New Roman" w:hAnsi="Times New Roman" w:cs="Times New Roman"/>
          <w:sz w:val="24"/>
          <w:szCs w:val="24"/>
          <w:lang w:val="en-GB"/>
        </w:rPr>
      </w:pPr>
    </w:p>
    <w:p w:rsidR="003F235A" w:rsidRPr="006754DE" w:rsidRDefault="005830DA" w:rsidP="00115CA9">
      <w:pPr>
        <w:pStyle w:val="Balk3"/>
        <w:spacing w:before="0" w:after="0"/>
        <w:ind w:right="113"/>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RELATİONSHIPS BETWEEN LEARNING OUTCOMES OF COURS UNIT AND PROGRAMME OUTCOMES OF FİSHERİES ENGİNNER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
        <w:gridCol w:w="7578"/>
        <w:gridCol w:w="1962"/>
      </w:tblGrid>
      <w:tr w:rsidR="005E2098" w:rsidRPr="006754DE" w:rsidTr="005830DA">
        <w:tc>
          <w:tcPr>
            <w:tcW w:w="468" w:type="dxa"/>
            <w:vAlign w:val="center"/>
          </w:tcPr>
          <w:p w:rsidR="005E2098" w:rsidRPr="006754DE" w:rsidRDefault="005E2098" w:rsidP="00100F9D">
            <w:pPr>
              <w:pStyle w:val="Balk3"/>
              <w:spacing w:before="0" w:after="0"/>
              <w:rPr>
                <w:rFonts w:ascii="Times New Roman" w:hAnsi="Times New Roman" w:cs="Times New Roman"/>
                <w:b w:val="0"/>
                <w:caps/>
                <w:sz w:val="24"/>
                <w:szCs w:val="24"/>
                <w:lang w:val="en-GB"/>
              </w:rPr>
            </w:pPr>
          </w:p>
        </w:tc>
        <w:tc>
          <w:tcPr>
            <w:tcW w:w="7578" w:type="dxa"/>
            <w:vAlign w:val="center"/>
          </w:tcPr>
          <w:p w:rsidR="005E2098" w:rsidRPr="006754DE" w:rsidRDefault="005E2098" w:rsidP="00100F9D">
            <w:pPr>
              <w:pStyle w:val="Balk3"/>
              <w:spacing w:before="0" w:after="0"/>
              <w:jc w:val="center"/>
              <w:rPr>
                <w:rFonts w:ascii="Times New Roman" w:hAnsi="Times New Roman" w:cs="Times New Roman"/>
                <w:sz w:val="24"/>
                <w:szCs w:val="24"/>
                <w:lang w:val="en-GB"/>
              </w:rPr>
            </w:pPr>
          </w:p>
          <w:p w:rsidR="005E2098" w:rsidRPr="006754DE" w:rsidRDefault="005830DA" w:rsidP="00100F9D">
            <w:pPr>
              <w:jc w:val="center"/>
              <w:rPr>
                <w:lang w:val="en-GB"/>
              </w:rPr>
            </w:pPr>
            <w:r>
              <w:rPr>
                <w:lang w:val="en-GB"/>
              </w:rPr>
              <w:t>PROGRAMME OUTCOMES OF FİSHERİES ENGİNNER</w:t>
            </w:r>
          </w:p>
        </w:tc>
        <w:tc>
          <w:tcPr>
            <w:tcW w:w="1962" w:type="dxa"/>
          </w:tcPr>
          <w:p w:rsidR="005830DA" w:rsidRPr="005830DA" w:rsidRDefault="005830DA" w:rsidP="003132F9">
            <w:pPr>
              <w:rPr>
                <w:b/>
                <w:bCs/>
                <w:sz w:val="20"/>
                <w:szCs w:val="20"/>
                <w:lang w:val="en-GB"/>
              </w:rPr>
            </w:pPr>
            <w:r w:rsidRPr="005830DA">
              <w:rPr>
                <w:b/>
                <w:bCs/>
                <w:sz w:val="20"/>
                <w:szCs w:val="20"/>
                <w:lang w:val="en-GB"/>
              </w:rPr>
              <w:t>Contribution Level</w:t>
            </w:r>
          </w:p>
          <w:p w:rsidR="005E2098" w:rsidRPr="006754DE" w:rsidRDefault="005E2098" w:rsidP="003132F9">
            <w:pPr>
              <w:rPr>
                <w:b/>
                <w:sz w:val="16"/>
                <w:szCs w:val="16"/>
                <w:lang w:val="en-GB"/>
              </w:rPr>
            </w:pPr>
            <w:r w:rsidRPr="006754DE">
              <w:rPr>
                <w:bCs/>
                <w:sz w:val="20"/>
                <w:szCs w:val="20"/>
                <w:lang w:val="en-GB"/>
              </w:rPr>
              <w:t>1</w:t>
            </w:r>
            <w:r w:rsidRPr="006754DE">
              <w:rPr>
                <w:sz w:val="20"/>
                <w:szCs w:val="20"/>
                <w:lang w:val="en-GB"/>
              </w:rPr>
              <w:t xml:space="preserve">    </w:t>
            </w:r>
            <w:r w:rsidR="005830DA">
              <w:rPr>
                <w:sz w:val="20"/>
                <w:szCs w:val="20"/>
                <w:lang w:val="en-GB"/>
              </w:rPr>
              <w:t>L</w:t>
            </w:r>
            <w:r w:rsidR="00435E9C">
              <w:rPr>
                <w:sz w:val="20"/>
                <w:szCs w:val="20"/>
                <w:lang w:val="en-GB"/>
              </w:rPr>
              <w:t>ow</w:t>
            </w:r>
          </w:p>
          <w:p w:rsidR="005E2098" w:rsidRPr="006754DE" w:rsidRDefault="005E2098" w:rsidP="004642C9">
            <w:pPr>
              <w:pStyle w:val="Balk3"/>
              <w:spacing w:before="0" w:after="0"/>
              <w:rPr>
                <w:rFonts w:ascii="Times New Roman" w:hAnsi="Times New Roman" w:cs="Times New Roman"/>
                <w:b w:val="0"/>
                <w:sz w:val="20"/>
                <w:szCs w:val="20"/>
                <w:lang w:val="en-GB"/>
              </w:rPr>
            </w:pPr>
            <w:r w:rsidRPr="006754DE">
              <w:rPr>
                <w:rFonts w:ascii="Times New Roman" w:hAnsi="Times New Roman" w:cs="Times New Roman"/>
                <w:b w:val="0"/>
                <w:sz w:val="20"/>
                <w:szCs w:val="20"/>
                <w:lang w:val="en-GB"/>
              </w:rPr>
              <w:t xml:space="preserve">2:   </w:t>
            </w:r>
            <w:r w:rsidR="00435E9C">
              <w:rPr>
                <w:rFonts w:ascii="Times New Roman" w:hAnsi="Times New Roman" w:cs="Times New Roman"/>
                <w:b w:val="0"/>
                <w:sz w:val="20"/>
                <w:szCs w:val="20"/>
                <w:lang w:val="en-GB"/>
              </w:rPr>
              <w:t>Medium</w:t>
            </w:r>
            <w:r w:rsidRPr="006754DE">
              <w:rPr>
                <w:rFonts w:ascii="Times New Roman" w:hAnsi="Times New Roman" w:cs="Times New Roman"/>
                <w:b w:val="0"/>
                <w:sz w:val="20"/>
                <w:szCs w:val="20"/>
                <w:lang w:val="en-GB"/>
              </w:rPr>
              <w:t xml:space="preserve"> </w:t>
            </w:r>
          </w:p>
          <w:p w:rsidR="005E2098" w:rsidRPr="006754DE" w:rsidRDefault="005E2098" w:rsidP="00435E9C">
            <w:pPr>
              <w:pStyle w:val="Balk3"/>
              <w:spacing w:before="0" w:after="0"/>
              <w:rPr>
                <w:rFonts w:ascii="Times New Roman" w:hAnsi="Times New Roman" w:cs="Times New Roman"/>
                <w:b w:val="0"/>
                <w:sz w:val="24"/>
                <w:szCs w:val="24"/>
                <w:lang w:val="en-GB"/>
              </w:rPr>
            </w:pPr>
            <w:r w:rsidRPr="006754DE">
              <w:rPr>
                <w:rFonts w:ascii="Times New Roman" w:hAnsi="Times New Roman" w:cs="Times New Roman"/>
                <w:b w:val="0"/>
                <w:sz w:val="20"/>
                <w:szCs w:val="20"/>
                <w:lang w:val="en-GB"/>
              </w:rPr>
              <w:t xml:space="preserve">3:   </w:t>
            </w:r>
            <w:r w:rsidR="00435E9C">
              <w:rPr>
                <w:rFonts w:ascii="Times New Roman" w:hAnsi="Times New Roman" w:cs="Times New Roman"/>
                <w:b w:val="0"/>
                <w:sz w:val="20"/>
                <w:szCs w:val="20"/>
                <w:lang w:val="en-GB"/>
              </w:rPr>
              <w:t>High</w:t>
            </w:r>
          </w:p>
        </w:tc>
      </w:tr>
      <w:tr w:rsidR="00D651F4" w:rsidRPr="006754DE" w:rsidTr="005830DA">
        <w:tc>
          <w:tcPr>
            <w:tcW w:w="468" w:type="dxa"/>
            <w:vAlign w:val="center"/>
          </w:tcPr>
          <w:p w:rsidR="00D651F4" w:rsidRPr="006754DE" w:rsidRDefault="00D651F4" w:rsidP="00100F9D">
            <w:pPr>
              <w:jc w:val="center"/>
              <w:rPr>
                <w:lang w:val="en-GB"/>
              </w:rPr>
            </w:pPr>
            <w:r w:rsidRPr="006754DE">
              <w:rPr>
                <w:sz w:val="22"/>
                <w:szCs w:val="22"/>
                <w:lang w:val="en-GB"/>
              </w:rPr>
              <w:t>1</w:t>
            </w:r>
          </w:p>
        </w:tc>
        <w:tc>
          <w:tcPr>
            <w:tcW w:w="7578" w:type="dxa"/>
          </w:tcPr>
          <w:p w:rsidR="00D651F4" w:rsidRPr="00D651F4" w:rsidRDefault="00D651F4" w:rsidP="00D651F4">
            <w:pPr>
              <w:spacing w:after="200" w:line="276" w:lineRule="auto"/>
              <w:jc w:val="both"/>
              <w:rPr>
                <w:lang w:val="en-GB"/>
              </w:rPr>
            </w:pPr>
            <w:r w:rsidRPr="00D651F4">
              <w:rPr>
                <w:color w:val="000000"/>
                <w:sz w:val="22"/>
                <w:szCs w:val="22"/>
                <w:shd w:val="clear" w:color="auto" w:fill="FFFFFF"/>
                <w:lang w:val="en-GB"/>
              </w:rPr>
              <w:t>Deepens and improves the information based on university education up to expertise level in Fishing and Seafood Processing Technology.</w:t>
            </w:r>
            <w:r w:rsidRPr="00D651F4">
              <w:rPr>
                <w:rStyle w:val="apple-converted-space"/>
                <w:color w:val="000000"/>
                <w:sz w:val="22"/>
                <w:szCs w:val="22"/>
                <w:shd w:val="clear" w:color="auto" w:fill="FFFFFF"/>
                <w:lang w:val="en-GB"/>
              </w:rPr>
              <w:t> </w:t>
            </w:r>
          </w:p>
        </w:tc>
        <w:tc>
          <w:tcPr>
            <w:tcW w:w="1962" w:type="dxa"/>
            <w:vAlign w:val="center"/>
          </w:tcPr>
          <w:p w:rsidR="00D651F4" w:rsidRPr="00A72DC1" w:rsidRDefault="00D507C4" w:rsidP="00F72A6B">
            <w:pPr>
              <w:jc w:val="center"/>
            </w:pPr>
            <w:r>
              <w:t>2</w:t>
            </w:r>
          </w:p>
        </w:tc>
      </w:tr>
      <w:tr w:rsidR="00D651F4" w:rsidRPr="006754DE" w:rsidTr="005830DA">
        <w:tc>
          <w:tcPr>
            <w:tcW w:w="468" w:type="dxa"/>
            <w:vAlign w:val="center"/>
          </w:tcPr>
          <w:p w:rsidR="00D651F4" w:rsidRPr="006754DE" w:rsidRDefault="00D651F4" w:rsidP="00100F9D">
            <w:pPr>
              <w:jc w:val="center"/>
              <w:rPr>
                <w:lang w:val="en-GB"/>
              </w:rPr>
            </w:pPr>
            <w:r w:rsidRPr="006754DE">
              <w:rPr>
                <w:sz w:val="22"/>
                <w:szCs w:val="22"/>
                <w:lang w:val="en-GB"/>
              </w:rPr>
              <w:t>2</w:t>
            </w:r>
          </w:p>
        </w:tc>
        <w:tc>
          <w:tcPr>
            <w:tcW w:w="7578" w:type="dxa"/>
          </w:tcPr>
          <w:p w:rsidR="00D651F4" w:rsidRPr="00D651F4" w:rsidRDefault="00D651F4" w:rsidP="00D651F4">
            <w:pPr>
              <w:spacing w:after="200" w:line="276" w:lineRule="auto"/>
              <w:jc w:val="both"/>
              <w:rPr>
                <w:lang w:val="en-GB"/>
              </w:rPr>
            </w:pPr>
            <w:r w:rsidRPr="00D651F4">
              <w:rPr>
                <w:color w:val="000000"/>
                <w:sz w:val="22"/>
                <w:szCs w:val="22"/>
                <w:shd w:val="clear" w:color="auto" w:fill="FFFFFF"/>
                <w:lang w:val="en-GB"/>
              </w:rPr>
              <w:t>Collects, assesses and publishes data related to their expertise area, cares public, scientific, cultural and ethical values during data collection.</w:t>
            </w:r>
          </w:p>
        </w:tc>
        <w:tc>
          <w:tcPr>
            <w:tcW w:w="1962" w:type="dxa"/>
            <w:vAlign w:val="center"/>
          </w:tcPr>
          <w:p w:rsidR="00D651F4" w:rsidRPr="00A72DC1" w:rsidRDefault="00D651F4" w:rsidP="00F72A6B">
            <w:pPr>
              <w:jc w:val="center"/>
            </w:pPr>
            <w:r>
              <w:t>2</w:t>
            </w:r>
          </w:p>
        </w:tc>
      </w:tr>
      <w:tr w:rsidR="00D651F4" w:rsidRPr="006754DE" w:rsidTr="005830DA">
        <w:tc>
          <w:tcPr>
            <w:tcW w:w="468" w:type="dxa"/>
            <w:vAlign w:val="center"/>
          </w:tcPr>
          <w:p w:rsidR="00D651F4" w:rsidRPr="006754DE" w:rsidRDefault="00D651F4" w:rsidP="00100F9D">
            <w:pPr>
              <w:jc w:val="center"/>
              <w:rPr>
                <w:lang w:val="en-GB"/>
              </w:rPr>
            </w:pPr>
            <w:r w:rsidRPr="006754DE">
              <w:rPr>
                <w:sz w:val="22"/>
                <w:szCs w:val="22"/>
                <w:lang w:val="en-GB"/>
              </w:rPr>
              <w:t>3</w:t>
            </w:r>
          </w:p>
        </w:tc>
        <w:tc>
          <w:tcPr>
            <w:tcW w:w="7578" w:type="dxa"/>
          </w:tcPr>
          <w:p w:rsidR="00D651F4" w:rsidRPr="00D651F4" w:rsidRDefault="00D651F4" w:rsidP="00D651F4">
            <w:pPr>
              <w:spacing w:after="200" w:line="276" w:lineRule="auto"/>
              <w:jc w:val="both"/>
              <w:rPr>
                <w:lang w:val="en-GB"/>
              </w:rPr>
            </w:pPr>
            <w:r w:rsidRPr="00D651F4">
              <w:rPr>
                <w:color w:val="000000"/>
                <w:sz w:val="22"/>
                <w:szCs w:val="22"/>
                <w:shd w:val="clear" w:color="auto" w:fill="FFFFFF"/>
                <w:lang w:val="en-GB"/>
              </w:rPr>
              <w:t>Solves problems by using problem-solving and suitable methods, establishes cause and effect relationships in the process in his/her expertise.</w:t>
            </w:r>
          </w:p>
        </w:tc>
        <w:tc>
          <w:tcPr>
            <w:tcW w:w="1962" w:type="dxa"/>
            <w:vAlign w:val="center"/>
          </w:tcPr>
          <w:p w:rsidR="00D651F4" w:rsidRPr="00A72DC1" w:rsidRDefault="00D651F4" w:rsidP="00F72A6B">
            <w:pPr>
              <w:jc w:val="center"/>
            </w:pPr>
            <w:r>
              <w:t>3</w:t>
            </w:r>
          </w:p>
        </w:tc>
      </w:tr>
      <w:tr w:rsidR="00D651F4" w:rsidRPr="006754DE" w:rsidTr="005830DA">
        <w:tc>
          <w:tcPr>
            <w:tcW w:w="468" w:type="dxa"/>
            <w:vAlign w:val="center"/>
          </w:tcPr>
          <w:p w:rsidR="00D651F4" w:rsidRPr="006754DE" w:rsidRDefault="00D651F4" w:rsidP="00100F9D">
            <w:pPr>
              <w:jc w:val="center"/>
              <w:rPr>
                <w:lang w:val="en-GB"/>
              </w:rPr>
            </w:pPr>
            <w:r w:rsidRPr="006754DE">
              <w:rPr>
                <w:sz w:val="22"/>
                <w:szCs w:val="22"/>
                <w:lang w:val="en-GB"/>
              </w:rPr>
              <w:t>4</w:t>
            </w:r>
          </w:p>
        </w:tc>
        <w:tc>
          <w:tcPr>
            <w:tcW w:w="7578" w:type="dxa"/>
          </w:tcPr>
          <w:p w:rsidR="00D651F4" w:rsidRPr="00D651F4" w:rsidRDefault="00D651F4" w:rsidP="00D651F4">
            <w:pPr>
              <w:spacing w:after="200" w:line="276" w:lineRule="auto"/>
              <w:jc w:val="both"/>
              <w:rPr>
                <w:lang w:val="en-GB"/>
              </w:rPr>
            </w:pPr>
            <w:r w:rsidRPr="00D651F4">
              <w:rPr>
                <w:color w:val="000000"/>
                <w:sz w:val="22"/>
                <w:szCs w:val="22"/>
                <w:shd w:val="clear" w:color="auto" w:fill="FFFFFF"/>
                <w:lang w:val="en-GB"/>
              </w:rPr>
              <w:t>Develops a positive attitude towards lifelong learning.</w:t>
            </w:r>
            <w:r w:rsidRPr="00D651F4">
              <w:rPr>
                <w:rStyle w:val="apple-converted-space"/>
                <w:color w:val="000000"/>
                <w:sz w:val="22"/>
                <w:szCs w:val="22"/>
                <w:shd w:val="clear" w:color="auto" w:fill="FFFFFF"/>
                <w:lang w:val="en-GB"/>
              </w:rPr>
              <w:t> </w:t>
            </w:r>
          </w:p>
        </w:tc>
        <w:tc>
          <w:tcPr>
            <w:tcW w:w="1962" w:type="dxa"/>
            <w:vAlign w:val="center"/>
          </w:tcPr>
          <w:p w:rsidR="00D651F4" w:rsidRPr="00A72DC1" w:rsidRDefault="00D507C4" w:rsidP="00F72A6B">
            <w:pPr>
              <w:jc w:val="center"/>
            </w:pPr>
            <w:r>
              <w:t>0</w:t>
            </w:r>
          </w:p>
        </w:tc>
      </w:tr>
      <w:tr w:rsidR="00D651F4" w:rsidRPr="006754DE" w:rsidTr="005830DA">
        <w:tc>
          <w:tcPr>
            <w:tcW w:w="468" w:type="dxa"/>
            <w:vAlign w:val="center"/>
          </w:tcPr>
          <w:p w:rsidR="00D651F4" w:rsidRPr="006754DE" w:rsidRDefault="00D651F4" w:rsidP="00100F9D">
            <w:pPr>
              <w:jc w:val="center"/>
              <w:rPr>
                <w:lang w:val="en-GB"/>
              </w:rPr>
            </w:pPr>
            <w:r w:rsidRPr="006754DE">
              <w:rPr>
                <w:sz w:val="22"/>
                <w:szCs w:val="22"/>
                <w:lang w:val="en-GB"/>
              </w:rPr>
              <w:t>5</w:t>
            </w:r>
          </w:p>
        </w:tc>
        <w:tc>
          <w:tcPr>
            <w:tcW w:w="7578" w:type="dxa"/>
          </w:tcPr>
          <w:p w:rsidR="00D651F4" w:rsidRPr="00D651F4" w:rsidRDefault="00D651F4" w:rsidP="00D651F4">
            <w:pPr>
              <w:spacing w:after="200" w:line="276" w:lineRule="auto"/>
              <w:jc w:val="both"/>
              <w:rPr>
                <w:lang w:val="en-GB"/>
              </w:rPr>
            </w:pPr>
            <w:r w:rsidRPr="00D651F4">
              <w:rPr>
                <w:sz w:val="22"/>
                <w:szCs w:val="22"/>
                <w:lang w:val="en-GB"/>
              </w:rPr>
              <w:t>Ability for independent study in their area of expertise.</w:t>
            </w:r>
          </w:p>
        </w:tc>
        <w:tc>
          <w:tcPr>
            <w:tcW w:w="1962" w:type="dxa"/>
            <w:vAlign w:val="center"/>
          </w:tcPr>
          <w:p w:rsidR="00D651F4" w:rsidRPr="00A72DC1" w:rsidRDefault="00D507C4" w:rsidP="00F72A6B">
            <w:pPr>
              <w:jc w:val="center"/>
            </w:pPr>
            <w:r>
              <w:t>3</w:t>
            </w:r>
          </w:p>
        </w:tc>
      </w:tr>
      <w:tr w:rsidR="00D651F4" w:rsidRPr="006754DE" w:rsidTr="005830DA">
        <w:tc>
          <w:tcPr>
            <w:tcW w:w="468" w:type="dxa"/>
            <w:vAlign w:val="center"/>
          </w:tcPr>
          <w:p w:rsidR="00D651F4" w:rsidRPr="006754DE" w:rsidRDefault="00D651F4" w:rsidP="00100F9D">
            <w:pPr>
              <w:jc w:val="center"/>
              <w:rPr>
                <w:lang w:val="en-GB"/>
              </w:rPr>
            </w:pPr>
            <w:r w:rsidRPr="006754DE">
              <w:rPr>
                <w:sz w:val="22"/>
                <w:szCs w:val="22"/>
                <w:lang w:val="en-GB"/>
              </w:rPr>
              <w:t>6</w:t>
            </w:r>
          </w:p>
        </w:tc>
        <w:tc>
          <w:tcPr>
            <w:tcW w:w="7578" w:type="dxa"/>
          </w:tcPr>
          <w:p w:rsidR="00D651F4" w:rsidRPr="00D651F4" w:rsidRDefault="00D651F4" w:rsidP="00D651F4">
            <w:pPr>
              <w:spacing w:after="200" w:line="276" w:lineRule="auto"/>
              <w:jc w:val="both"/>
              <w:rPr>
                <w:lang w:val="en-GB"/>
              </w:rPr>
            </w:pPr>
            <w:r w:rsidRPr="00D651F4">
              <w:rPr>
                <w:sz w:val="22"/>
                <w:szCs w:val="22"/>
                <w:lang w:val="en-GB"/>
              </w:rPr>
              <w:t>Obtaining and using literature in their area of expertise.</w:t>
            </w:r>
          </w:p>
        </w:tc>
        <w:tc>
          <w:tcPr>
            <w:tcW w:w="1962" w:type="dxa"/>
            <w:vAlign w:val="center"/>
          </w:tcPr>
          <w:p w:rsidR="00D651F4" w:rsidRPr="00A72DC1" w:rsidRDefault="00D651F4" w:rsidP="00F72A6B">
            <w:pPr>
              <w:jc w:val="center"/>
            </w:pPr>
            <w:r>
              <w:t>0</w:t>
            </w:r>
          </w:p>
        </w:tc>
      </w:tr>
      <w:tr w:rsidR="00D651F4" w:rsidRPr="006754DE" w:rsidTr="005830DA">
        <w:tc>
          <w:tcPr>
            <w:tcW w:w="468" w:type="dxa"/>
            <w:vAlign w:val="center"/>
          </w:tcPr>
          <w:p w:rsidR="00D651F4" w:rsidRPr="006754DE" w:rsidRDefault="00D651F4" w:rsidP="00100F9D">
            <w:pPr>
              <w:jc w:val="center"/>
              <w:rPr>
                <w:lang w:val="en-GB"/>
              </w:rPr>
            </w:pPr>
            <w:r w:rsidRPr="006754DE">
              <w:rPr>
                <w:sz w:val="22"/>
                <w:szCs w:val="22"/>
                <w:lang w:val="en-GB"/>
              </w:rPr>
              <w:t>7</w:t>
            </w:r>
          </w:p>
        </w:tc>
        <w:tc>
          <w:tcPr>
            <w:tcW w:w="7578" w:type="dxa"/>
          </w:tcPr>
          <w:p w:rsidR="00D651F4" w:rsidRPr="00D651F4" w:rsidRDefault="00D651F4" w:rsidP="00D651F4">
            <w:pPr>
              <w:spacing w:after="200" w:line="276" w:lineRule="auto"/>
              <w:jc w:val="both"/>
              <w:rPr>
                <w:lang w:val="en-GB"/>
              </w:rPr>
            </w:pPr>
            <w:r w:rsidRPr="00D651F4">
              <w:rPr>
                <w:sz w:val="22"/>
                <w:szCs w:val="22"/>
                <w:lang w:val="en-GB"/>
              </w:rPr>
              <w:t>Written, verbal and visual convey of their studies and developments in their area of expertise.</w:t>
            </w:r>
          </w:p>
        </w:tc>
        <w:tc>
          <w:tcPr>
            <w:tcW w:w="1962" w:type="dxa"/>
            <w:vAlign w:val="center"/>
          </w:tcPr>
          <w:p w:rsidR="00D651F4" w:rsidRPr="00A72DC1" w:rsidRDefault="00D651F4" w:rsidP="00F72A6B">
            <w:pPr>
              <w:jc w:val="center"/>
            </w:pPr>
            <w:r>
              <w:t>1</w:t>
            </w:r>
          </w:p>
        </w:tc>
      </w:tr>
      <w:tr w:rsidR="00D651F4" w:rsidRPr="006754DE" w:rsidTr="005830DA">
        <w:tc>
          <w:tcPr>
            <w:tcW w:w="468" w:type="dxa"/>
            <w:vAlign w:val="center"/>
          </w:tcPr>
          <w:p w:rsidR="00D651F4" w:rsidRPr="006754DE" w:rsidRDefault="00D651F4" w:rsidP="00100F9D">
            <w:pPr>
              <w:jc w:val="center"/>
              <w:rPr>
                <w:lang w:val="en-GB"/>
              </w:rPr>
            </w:pPr>
            <w:r w:rsidRPr="006754DE">
              <w:rPr>
                <w:sz w:val="22"/>
                <w:szCs w:val="22"/>
                <w:lang w:val="en-GB"/>
              </w:rPr>
              <w:t>8</w:t>
            </w:r>
          </w:p>
        </w:tc>
        <w:tc>
          <w:tcPr>
            <w:tcW w:w="7578" w:type="dxa"/>
          </w:tcPr>
          <w:p w:rsidR="00D651F4" w:rsidRPr="00D651F4" w:rsidRDefault="00D651F4" w:rsidP="00D651F4">
            <w:pPr>
              <w:spacing w:after="200" w:line="276" w:lineRule="auto"/>
              <w:jc w:val="both"/>
              <w:rPr>
                <w:lang w:val="en-GB"/>
              </w:rPr>
            </w:pPr>
            <w:r w:rsidRPr="00D651F4">
              <w:rPr>
                <w:color w:val="000000"/>
                <w:sz w:val="22"/>
                <w:szCs w:val="22"/>
                <w:shd w:val="clear" w:color="auto" w:fill="FFFFFF"/>
                <w:lang w:val="en-GB"/>
              </w:rPr>
              <w:t xml:space="preserve">Comprehends interaction of expertise area in relation to interdisciplinary </w:t>
            </w:r>
            <w:r w:rsidRPr="00D651F4">
              <w:rPr>
                <w:color w:val="000000"/>
                <w:sz w:val="22"/>
                <w:szCs w:val="22"/>
                <w:shd w:val="clear" w:color="auto" w:fill="FFFFFF"/>
                <w:lang w:val="en-GB"/>
              </w:rPr>
              <w:lastRenderedPageBreak/>
              <w:t>relationships.</w:t>
            </w:r>
            <w:r w:rsidRPr="00D651F4">
              <w:rPr>
                <w:rStyle w:val="apple-converted-space"/>
                <w:color w:val="000000"/>
                <w:sz w:val="22"/>
                <w:szCs w:val="22"/>
                <w:shd w:val="clear" w:color="auto" w:fill="FFFFFF"/>
                <w:lang w:val="en-GB"/>
              </w:rPr>
              <w:t> </w:t>
            </w:r>
          </w:p>
        </w:tc>
        <w:tc>
          <w:tcPr>
            <w:tcW w:w="1962" w:type="dxa"/>
            <w:vAlign w:val="center"/>
          </w:tcPr>
          <w:p w:rsidR="00D651F4" w:rsidRPr="00A72DC1" w:rsidRDefault="00D651F4" w:rsidP="00F72A6B">
            <w:pPr>
              <w:jc w:val="center"/>
            </w:pPr>
            <w:r>
              <w:lastRenderedPageBreak/>
              <w:t>2</w:t>
            </w:r>
          </w:p>
        </w:tc>
      </w:tr>
    </w:tbl>
    <w:p w:rsidR="005E2098" w:rsidRDefault="005E2098" w:rsidP="00511538">
      <w:pPr>
        <w:rPr>
          <w:lang w:val="en-GB"/>
        </w:rPr>
      </w:pPr>
    </w:p>
    <w:p w:rsidR="0025200D" w:rsidRPr="006754DE" w:rsidRDefault="0025200D" w:rsidP="00511538">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0"/>
        <w:gridCol w:w="3986"/>
      </w:tblGrid>
      <w:tr w:rsidR="005E2098" w:rsidRPr="006754DE" w:rsidTr="002D50ED">
        <w:trPr>
          <w:trHeight w:val="737"/>
          <w:jc w:val="center"/>
        </w:trPr>
        <w:tc>
          <w:tcPr>
            <w:tcW w:w="6049" w:type="dxa"/>
            <w:vAlign w:val="center"/>
          </w:tcPr>
          <w:p w:rsidR="005E2098" w:rsidRPr="006754DE" w:rsidRDefault="001E6D1D" w:rsidP="00435E9C">
            <w:pPr>
              <w:jc w:val="center"/>
              <w:rPr>
                <w:b/>
                <w:lang w:val="en-GB"/>
              </w:rPr>
            </w:pPr>
            <w:proofErr w:type="spellStart"/>
            <w:r>
              <w:rPr>
                <w:b/>
                <w:lang w:val="en-GB"/>
              </w:rPr>
              <w:t>Prof.</w:t>
            </w:r>
            <w:proofErr w:type="spellEnd"/>
            <w:r w:rsidR="00435E9C">
              <w:rPr>
                <w:b/>
                <w:lang w:val="en-GB"/>
              </w:rPr>
              <w:t xml:space="preserve"> </w:t>
            </w:r>
            <w:r w:rsidR="00047630">
              <w:rPr>
                <w:b/>
                <w:lang w:val="en-GB"/>
              </w:rPr>
              <w:t xml:space="preserve">Dr. </w:t>
            </w:r>
            <w:r w:rsidR="00435E9C">
              <w:rPr>
                <w:b/>
                <w:lang w:val="en-GB"/>
              </w:rPr>
              <w:t>Fahrettin YÜKSEL</w:t>
            </w:r>
          </w:p>
        </w:tc>
        <w:tc>
          <w:tcPr>
            <w:tcW w:w="3996" w:type="dxa"/>
            <w:vAlign w:val="center"/>
          </w:tcPr>
          <w:p w:rsidR="005E2098" w:rsidRPr="006754DE" w:rsidRDefault="001E6D1D" w:rsidP="00D651F4">
            <w:pPr>
              <w:jc w:val="center"/>
              <w:rPr>
                <w:b/>
                <w:lang w:val="en-GB"/>
              </w:rPr>
            </w:pPr>
            <w:r>
              <w:rPr>
                <w:b/>
                <w:lang w:val="en-GB"/>
              </w:rPr>
              <w:t>fahrettinyuksel@munzur.edu.tr</w:t>
            </w:r>
          </w:p>
        </w:tc>
      </w:tr>
    </w:tbl>
    <w:p w:rsidR="005E2098" w:rsidRPr="006754DE" w:rsidRDefault="005E2098" w:rsidP="009438D1">
      <w:pPr>
        <w:rPr>
          <w:lang w:val="en-GB"/>
        </w:rPr>
      </w:pPr>
    </w:p>
    <w:sectPr w:rsidR="005E2098" w:rsidRPr="006754DE" w:rsidSect="00A722C4">
      <w:headerReference w:type="default" r:id="rId7"/>
      <w:pgSz w:w="11906" w:h="16838"/>
      <w:pgMar w:top="900" w:right="1106" w:bottom="81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3B9" w:rsidRDefault="008C13B9" w:rsidP="00206FDB">
      <w:r>
        <w:separator/>
      </w:r>
    </w:p>
  </w:endnote>
  <w:endnote w:type="continuationSeparator" w:id="0">
    <w:p w:rsidR="008C13B9" w:rsidRDefault="008C13B9" w:rsidP="00206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3B9" w:rsidRDefault="008C13B9" w:rsidP="00206FDB">
      <w:r>
        <w:separator/>
      </w:r>
    </w:p>
  </w:footnote>
  <w:footnote w:type="continuationSeparator" w:id="0">
    <w:p w:rsidR="008C13B9" w:rsidRDefault="008C13B9" w:rsidP="00206F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jc w:val="center"/>
      <w:tblLook w:val="04A0" w:firstRow="1" w:lastRow="0" w:firstColumn="1" w:lastColumn="0" w:noHBand="0" w:noVBand="1"/>
    </w:tblPr>
    <w:tblGrid>
      <w:gridCol w:w="3287"/>
      <w:gridCol w:w="5077"/>
      <w:gridCol w:w="2410"/>
    </w:tblGrid>
    <w:tr w:rsidR="00206FDB" w:rsidTr="00206FDB">
      <w:trPr>
        <w:jc w:val="center"/>
      </w:trPr>
      <w:tc>
        <w:tcPr>
          <w:tcW w:w="3287" w:type="dxa"/>
          <w:tcBorders>
            <w:top w:val="single" w:sz="18" w:space="0" w:color="auto"/>
            <w:left w:val="single" w:sz="18" w:space="0" w:color="auto"/>
            <w:bottom w:val="single" w:sz="18" w:space="0" w:color="auto"/>
            <w:right w:val="nil"/>
          </w:tcBorders>
          <w:hideMark/>
        </w:tcPr>
        <w:p w:rsidR="00206FDB" w:rsidRDefault="00206FDB" w:rsidP="00206FDB">
          <w:pPr>
            <w:tabs>
              <w:tab w:val="center" w:pos="4536"/>
              <w:tab w:val="left" w:pos="6810"/>
              <w:tab w:val="right" w:pos="9000"/>
            </w:tabs>
            <w:rPr>
              <w:rFonts w:ascii="Arial" w:eastAsia="Calibri" w:hAnsi="Arial" w:cs="Arial"/>
              <w:b/>
              <w:lang w:eastAsia="en-US"/>
            </w:rPr>
          </w:pPr>
          <w:r>
            <w:rPr>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241300</wp:posOffset>
                </wp:positionV>
                <wp:extent cx="1358900" cy="557530"/>
                <wp:effectExtent l="0" t="0" r="0" b="0"/>
                <wp:wrapSquare wrapText="bothSides"/>
                <wp:docPr id="1" name="Resim 1"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b/>
              <w:sz w:val="22"/>
              <w:szCs w:val="22"/>
              <w:lang w:eastAsia="en-US"/>
            </w:rPr>
            <w:t xml:space="preserve"> </w:t>
          </w:r>
        </w:p>
      </w:tc>
      <w:tc>
        <w:tcPr>
          <w:tcW w:w="5077" w:type="dxa"/>
          <w:tcBorders>
            <w:top w:val="single" w:sz="18" w:space="0" w:color="auto"/>
            <w:left w:val="nil"/>
            <w:bottom w:val="single" w:sz="18" w:space="0" w:color="auto"/>
            <w:right w:val="nil"/>
          </w:tcBorders>
        </w:tcPr>
        <w:p w:rsidR="00206FDB" w:rsidRDefault="00206FDB" w:rsidP="00206FDB">
          <w:pPr>
            <w:keepNext/>
            <w:jc w:val="center"/>
            <w:outlineLvl w:val="0"/>
            <w:rPr>
              <w:b/>
              <w:bCs/>
              <w:lang w:eastAsia="x-none"/>
            </w:rPr>
          </w:pPr>
        </w:p>
        <w:p w:rsidR="00206FDB" w:rsidRDefault="00206FDB" w:rsidP="00206FDB">
          <w:pPr>
            <w:keepNext/>
            <w:jc w:val="center"/>
            <w:outlineLvl w:val="0"/>
            <w:rPr>
              <w:b/>
              <w:bCs/>
              <w:lang w:eastAsia="x-none"/>
            </w:rPr>
          </w:pPr>
          <w:r>
            <w:rPr>
              <w:b/>
              <w:bCs/>
              <w:lang w:eastAsia="x-none"/>
            </w:rPr>
            <w:t>T.C.</w:t>
          </w:r>
        </w:p>
        <w:p w:rsidR="00206FDB" w:rsidRDefault="00206FDB" w:rsidP="00206FDB">
          <w:pPr>
            <w:keepNext/>
            <w:jc w:val="center"/>
            <w:outlineLvl w:val="0"/>
            <w:rPr>
              <w:b/>
              <w:bCs/>
              <w:lang w:eastAsia="x-none"/>
            </w:rPr>
          </w:pPr>
          <w:r>
            <w:rPr>
              <w:b/>
              <w:bCs/>
              <w:lang w:eastAsia="x-none"/>
            </w:rPr>
            <w:t>MUNZUR ÜNİVERSİTESİ</w:t>
          </w:r>
        </w:p>
        <w:p w:rsidR="00206FDB" w:rsidRDefault="00206FDB" w:rsidP="00206FDB">
          <w:pPr>
            <w:keepNext/>
            <w:jc w:val="center"/>
            <w:outlineLvl w:val="0"/>
            <w:rPr>
              <w:b/>
              <w:bCs/>
              <w:lang w:eastAsia="x-none"/>
            </w:rPr>
          </w:pPr>
          <w:r>
            <w:rPr>
              <w:b/>
              <w:bCs/>
              <w:lang w:eastAsia="x-none"/>
            </w:rPr>
            <w:t>Lisansüstü Eğitim Enstitüsü Müdürlüğü</w:t>
          </w:r>
        </w:p>
      </w:tc>
      <w:tc>
        <w:tcPr>
          <w:tcW w:w="2410" w:type="dxa"/>
          <w:tcBorders>
            <w:top w:val="single" w:sz="18" w:space="0" w:color="auto"/>
            <w:left w:val="nil"/>
            <w:bottom w:val="single" w:sz="18" w:space="0" w:color="auto"/>
            <w:right w:val="single" w:sz="18" w:space="0" w:color="auto"/>
          </w:tcBorders>
        </w:tcPr>
        <w:p w:rsidR="00206FDB" w:rsidRDefault="00206FDB" w:rsidP="00206FDB">
          <w:pPr>
            <w:spacing w:after="200" w:line="276" w:lineRule="auto"/>
            <w:rPr>
              <w:bCs/>
              <w:lang w:val="x-none" w:eastAsia="en-US"/>
            </w:rPr>
          </w:pPr>
        </w:p>
        <w:p w:rsidR="00206FDB" w:rsidRDefault="00206FDB" w:rsidP="00206FDB">
          <w:pPr>
            <w:spacing w:after="200" w:line="276" w:lineRule="auto"/>
            <w:rPr>
              <w:bCs/>
              <w:lang w:val="x-none" w:eastAsia="en-US"/>
            </w:rPr>
          </w:pPr>
        </w:p>
        <w:p w:rsidR="00206FDB" w:rsidRDefault="00206FDB" w:rsidP="00206FDB">
          <w:pPr>
            <w:keepNext/>
            <w:outlineLvl w:val="0"/>
            <w:rPr>
              <w:bCs/>
              <w:lang w:eastAsia="en-US"/>
            </w:rPr>
          </w:pPr>
        </w:p>
      </w:tc>
    </w:tr>
  </w:tbl>
  <w:p w:rsidR="00206FDB" w:rsidRDefault="00206FD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95BEC"/>
    <w:multiLevelType w:val="hybridMultilevel"/>
    <w:tmpl w:val="4D54EE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6138D5"/>
    <w:multiLevelType w:val="hybridMultilevel"/>
    <w:tmpl w:val="4A7A93FE"/>
    <w:lvl w:ilvl="0" w:tplc="E40C479A">
      <w:start w:val="1"/>
      <w:numFmt w:val="decimal"/>
      <w:lvlText w:val="%1."/>
      <w:lvlJc w:val="left"/>
      <w:pPr>
        <w:ind w:left="567" w:hanging="360"/>
      </w:pPr>
      <w:rPr>
        <w:rFonts w:hint="default"/>
      </w:rPr>
    </w:lvl>
    <w:lvl w:ilvl="1" w:tplc="041F0019" w:tentative="1">
      <w:start w:val="1"/>
      <w:numFmt w:val="lowerLetter"/>
      <w:lvlText w:val="%2."/>
      <w:lvlJc w:val="left"/>
      <w:pPr>
        <w:ind w:left="1287" w:hanging="360"/>
      </w:pPr>
    </w:lvl>
    <w:lvl w:ilvl="2" w:tplc="041F001B" w:tentative="1">
      <w:start w:val="1"/>
      <w:numFmt w:val="lowerRoman"/>
      <w:lvlText w:val="%3."/>
      <w:lvlJc w:val="right"/>
      <w:pPr>
        <w:ind w:left="2007" w:hanging="180"/>
      </w:pPr>
    </w:lvl>
    <w:lvl w:ilvl="3" w:tplc="041F000F" w:tentative="1">
      <w:start w:val="1"/>
      <w:numFmt w:val="decimal"/>
      <w:lvlText w:val="%4."/>
      <w:lvlJc w:val="left"/>
      <w:pPr>
        <w:ind w:left="2727" w:hanging="360"/>
      </w:pPr>
    </w:lvl>
    <w:lvl w:ilvl="4" w:tplc="041F0019" w:tentative="1">
      <w:start w:val="1"/>
      <w:numFmt w:val="lowerLetter"/>
      <w:lvlText w:val="%5."/>
      <w:lvlJc w:val="left"/>
      <w:pPr>
        <w:ind w:left="3447" w:hanging="360"/>
      </w:pPr>
    </w:lvl>
    <w:lvl w:ilvl="5" w:tplc="041F001B" w:tentative="1">
      <w:start w:val="1"/>
      <w:numFmt w:val="lowerRoman"/>
      <w:lvlText w:val="%6."/>
      <w:lvlJc w:val="right"/>
      <w:pPr>
        <w:ind w:left="4167" w:hanging="180"/>
      </w:pPr>
    </w:lvl>
    <w:lvl w:ilvl="6" w:tplc="041F000F" w:tentative="1">
      <w:start w:val="1"/>
      <w:numFmt w:val="decimal"/>
      <w:lvlText w:val="%7."/>
      <w:lvlJc w:val="left"/>
      <w:pPr>
        <w:ind w:left="4887" w:hanging="360"/>
      </w:pPr>
    </w:lvl>
    <w:lvl w:ilvl="7" w:tplc="041F0019" w:tentative="1">
      <w:start w:val="1"/>
      <w:numFmt w:val="lowerLetter"/>
      <w:lvlText w:val="%8."/>
      <w:lvlJc w:val="left"/>
      <w:pPr>
        <w:ind w:left="5607" w:hanging="360"/>
      </w:pPr>
    </w:lvl>
    <w:lvl w:ilvl="8" w:tplc="041F001B" w:tentative="1">
      <w:start w:val="1"/>
      <w:numFmt w:val="lowerRoman"/>
      <w:lvlText w:val="%9."/>
      <w:lvlJc w:val="right"/>
      <w:pPr>
        <w:ind w:left="6327" w:hanging="180"/>
      </w:pPr>
    </w:lvl>
  </w:abstractNum>
  <w:abstractNum w:abstractNumId="2" w15:restartNumberingAfterBreak="0">
    <w:nsid w:val="22A66086"/>
    <w:multiLevelType w:val="hybridMultilevel"/>
    <w:tmpl w:val="DDE40F74"/>
    <w:lvl w:ilvl="0" w:tplc="F8D0E9EE">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F366D02"/>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4F32E3"/>
    <w:multiLevelType w:val="hybridMultilevel"/>
    <w:tmpl w:val="CDD6029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F15890"/>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4B326F3"/>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96E09A6"/>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3457BCF"/>
    <w:multiLevelType w:val="hybridMultilevel"/>
    <w:tmpl w:val="5E08B2FE"/>
    <w:lvl w:ilvl="0" w:tplc="3C32AE1E">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7413C96"/>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B391FC5"/>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C226657"/>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CD8498A"/>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8"/>
  </w:num>
  <w:num w:numId="5">
    <w:abstractNumId w:val="1"/>
  </w:num>
  <w:num w:numId="6">
    <w:abstractNumId w:val="3"/>
  </w:num>
  <w:num w:numId="7">
    <w:abstractNumId w:val="5"/>
  </w:num>
  <w:num w:numId="8">
    <w:abstractNumId w:val="6"/>
  </w:num>
  <w:num w:numId="9">
    <w:abstractNumId w:val="12"/>
  </w:num>
  <w:num w:numId="10">
    <w:abstractNumId w:val="10"/>
  </w:num>
  <w:num w:numId="11">
    <w:abstractNumId w:val="9"/>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763C3"/>
    <w:rsid w:val="00005E94"/>
    <w:rsid w:val="0001131C"/>
    <w:rsid w:val="00027C7D"/>
    <w:rsid w:val="00036172"/>
    <w:rsid w:val="00047630"/>
    <w:rsid w:val="00055753"/>
    <w:rsid w:val="000611F9"/>
    <w:rsid w:val="000722EB"/>
    <w:rsid w:val="00084465"/>
    <w:rsid w:val="00090CDE"/>
    <w:rsid w:val="000D12A5"/>
    <w:rsid w:val="000D7AE1"/>
    <w:rsid w:val="00100F9D"/>
    <w:rsid w:val="00115CA9"/>
    <w:rsid w:val="00115CCA"/>
    <w:rsid w:val="00116791"/>
    <w:rsid w:val="001231B9"/>
    <w:rsid w:val="00126761"/>
    <w:rsid w:val="00127BEA"/>
    <w:rsid w:val="00130919"/>
    <w:rsid w:val="00130B07"/>
    <w:rsid w:val="0017411A"/>
    <w:rsid w:val="001858CE"/>
    <w:rsid w:val="0018636D"/>
    <w:rsid w:val="001E2FF1"/>
    <w:rsid w:val="001E6D1D"/>
    <w:rsid w:val="0020648D"/>
    <w:rsid w:val="00206FDB"/>
    <w:rsid w:val="00210936"/>
    <w:rsid w:val="00211526"/>
    <w:rsid w:val="002410F6"/>
    <w:rsid w:val="0025200D"/>
    <w:rsid w:val="00265CF1"/>
    <w:rsid w:val="002A4499"/>
    <w:rsid w:val="002C6C99"/>
    <w:rsid w:val="002D058B"/>
    <w:rsid w:val="002D499C"/>
    <w:rsid w:val="002D50ED"/>
    <w:rsid w:val="002D77BF"/>
    <w:rsid w:val="00300BC5"/>
    <w:rsid w:val="003132F9"/>
    <w:rsid w:val="00334A7E"/>
    <w:rsid w:val="0034230A"/>
    <w:rsid w:val="00362752"/>
    <w:rsid w:val="003702CA"/>
    <w:rsid w:val="00373BB8"/>
    <w:rsid w:val="00383FA0"/>
    <w:rsid w:val="00387BBC"/>
    <w:rsid w:val="00395CBF"/>
    <w:rsid w:val="003A54F2"/>
    <w:rsid w:val="003B373B"/>
    <w:rsid w:val="003F235A"/>
    <w:rsid w:val="00403E0D"/>
    <w:rsid w:val="0042546E"/>
    <w:rsid w:val="0043570A"/>
    <w:rsid w:val="00435E9C"/>
    <w:rsid w:val="0045178B"/>
    <w:rsid w:val="004642C9"/>
    <w:rsid w:val="00471494"/>
    <w:rsid w:val="00473424"/>
    <w:rsid w:val="004768BB"/>
    <w:rsid w:val="004814A7"/>
    <w:rsid w:val="004864D1"/>
    <w:rsid w:val="00493EFB"/>
    <w:rsid w:val="004B47CD"/>
    <w:rsid w:val="004C7F37"/>
    <w:rsid w:val="004E1301"/>
    <w:rsid w:val="00511538"/>
    <w:rsid w:val="00511D9F"/>
    <w:rsid w:val="00515833"/>
    <w:rsid w:val="00540613"/>
    <w:rsid w:val="0054642F"/>
    <w:rsid w:val="00565529"/>
    <w:rsid w:val="005769DE"/>
    <w:rsid w:val="005830DA"/>
    <w:rsid w:val="00592F2F"/>
    <w:rsid w:val="005C6CBA"/>
    <w:rsid w:val="005D17C3"/>
    <w:rsid w:val="005E2098"/>
    <w:rsid w:val="005E5871"/>
    <w:rsid w:val="005E6B8D"/>
    <w:rsid w:val="005F61A7"/>
    <w:rsid w:val="006028EA"/>
    <w:rsid w:val="00604793"/>
    <w:rsid w:val="006052EC"/>
    <w:rsid w:val="0061383F"/>
    <w:rsid w:val="00624511"/>
    <w:rsid w:val="0065079B"/>
    <w:rsid w:val="006754DE"/>
    <w:rsid w:val="00677417"/>
    <w:rsid w:val="00683767"/>
    <w:rsid w:val="006967AB"/>
    <w:rsid w:val="006C3F4C"/>
    <w:rsid w:val="006D197B"/>
    <w:rsid w:val="006D56C5"/>
    <w:rsid w:val="006E631B"/>
    <w:rsid w:val="006F3BA4"/>
    <w:rsid w:val="007104F4"/>
    <w:rsid w:val="00763A15"/>
    <w:rsid w:val="0077370A"/>
    <w:rsid w:val="0078029C"/>
    <w:rsid w:val="00786E9B"/>
    <w:rsid w:val="00787075"/>
    <w:rsid w:val="007A6C30"/>
    <w:rsid w:val="007D6F44"/>
    <w:rsid w:val="007E081D"/>
    <w:rsid w:val="007E77FE"/>
    <w:rsid w:val="007F1198"/>
    <w:rsid w:val="007F2999"/>
    <w:rsid w:val="007F6BD1"/>
    <w:rsid w:val="00831692"/>
    <w:rsid w:val="00850330"/>
    <w:rsid w:val="00852703"/>
    <w:rsid w:val="008616DD"/>
    <w:rsid w:val="00876877"/>
    <w:rsid w:val="008854E2"/>
    <w:rsid w:val="008C13B9"/>
    <w:rsid w:val="008E31E0"/>
    <w:rsid w:val="008F2068"/>
    <w:rsid w:val="008F51C9"/>
    <w:rsid w:val="00900927"/>
    <w:rsid w:val="00904D21"/>
    <w:rsid w:val="00922149"/>
    <w:rsid w:val="00927D90"/>
    <w:rsid w:val="009438D1"/>
    <w:rsid w:val="0094670A"/>
    <w:rsid w:val="009511C5"/>
    <w:rsid w:val="00953A7B"/>
    <w:rsid w:val="00966BA2"/>
    <w:rsid w:val="00971EE6"/>
    <w:rsid w:val="009867EA"/>
    <w:rsid w:val="009A2BA0"/>
    <w:rsid w:val="009D654D"/>
    <w:rsid w:val="009E43B3"/>
    <w:rsid w:val="00A01C99"/>
    <w:rsid w:val="00A0418E"/>
    <w:rsid w:val="00A04F9C"/>
    <w:rsid w:val="00A15A82"/>
    <w:rsid w:val="00A33F9D"/>
    <w:rsid w:val="00A63486"/>
    <w:rsid w:val="00A722C4"/>
    <w:rsid w:val="00A742A3"/>
    <w:rsid w:val="00A818E8"/>
    <w:rsid w:val="00A90810"/>
    <w:rsid w:val="00A922D1"/>
    <w:rsid w:val="00A94CE2"/>
    <w:rsid w:val="00AB5A07"/>
    <w:rsid w:val="00AD6EC4"/>
    <w:rsid w:val="00AE6418"/>
    <w:rsid w:val="00B0313A"/>
    <w:rsid w:val="00B17A6E"/>
    <w:rsid w:val="00B21166"/>
    <w:rsid w:val="00B6394E"/>
    <w:rsid w:val="00B74E74"/>
    <w:rsid w:val="00B763C3"/>
    <w:rsid w:val="00BC25ED"/>
    <w:rsid w:val="00BC427F"/>
    <w:rsid w:val="00C17CBE"/>
    <w:rsid w:val="00C44969"/>
    <w:rsid w:val="00C569B7"/>
    <w:rsid w:val="00C57357"/>
    <w:rsid w:val="00C65B9C"/>
    <w:rsid w:val="00C67ED3"/>
    <w:rsid w:val="00C87734"/>
    <w:rsid w:val="00CA2686"/>
    <w:rsid w:val="00CB1C98"/>
    <w:rsid w:val="00CE0F62"/>
    <w:rsid w:val="00CE282B"/>
    <w:rsid w:val="00CF2028"/>
    <w:rsid w:val="00D105B5"/>
    <w:rsid w:val="00D10FFE"/>
    <w:rsid w:val="00D16D72"/>
    <w:rsid w:val="00D200DE"/>
    <w:rsid w:val="00D30CEA"/>
    <w:rsid w:val="00D31738"/>
    <w:rsid w:val="00D507C4"/>
    <w:rsid w:val="00D52F3F"/>
    <w:rsid w:val="00D63EF6"/>
    <w:rsid w:val="00D651F4"/>
    <w:rsid w:val="00D73355"/>
    <w:rsid w:val="00D76527"/>
    <w:rsid w:val="00D9378A"/>
    <w:rsid w:val="00DC13F7"/>
    <w:rsid w:val="00DC3E82"/>
    <w:rsid w:val="00DC4414"/>
    <w:rsid w:val="00DC6B98"/>
    <w:rsid w:val="00E02271"/>
    <w:rsid w:val="00E029B7"/>
    <w:rsid w:val="00E2764F"/>
    <w:rsid w:val="00E54863"/>
    <w:rsid w:val="00E82A34"/>
    <w:rsid w:val="00E906A5"/>
    <w:rsid w:val="00E9726C"/>
    <w:rsid w:val="00EA2813"/>
    <w:rsid w:val="00EB6AC3"/>
    <w:rsid w:val="00EF02ED"/>
    <w:rsid w:val="00F1215B"/>
    <w:rsid w:val="00F16BA8"/>
    <w:rsid w:val="00F17986"/>
    <w:rsid w:val="00F45059"/>
    <w:rsid w:val="00F53D13"/>
    <w:rsid w:val="00F801DD"/>
    <w:rsid w:val="00FC40AF"/>
    <w:rsid w:val="00FD5DCC"/>
    <w:rsid w:val="00FE3762"/>
    <w:rsid w:val="00FF33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B7AE90"/>
  <w15:docId w15:val="{1F4B15F1-3D0A-4554-A49F-D0174E45E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3C3"/>
    <w:rPr>
      <w:rFonts w:ascii="Times New Roman" w:eastAsia="Times New Roman" w:hAnsi="Times New Roman"/>
      <w:sz w:val="24"/>
      <w:szCs w:val="24"/>
    </w:rPr>
  </w:style>
  <w:style w:type="paragraph" w:styleId="Balk1">
    <w:name w:val="heading 1"/>
    <w:basedOn w:val="Normal"/>
    <w:next w:val="Normal"/>
    <w:link w:val="Balk1Char"/>
    <w:uiPriority w:val="99"/>
    <w:qFormat/>
    <w:rsid w:val="00511538"/>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9"/>
    <w:qFormat/>
    <w:rsid w:val="00B763C3"/>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9"/>
    <w:qFormat/>
    <w:rsid w:val="00B763C3"/>
    <w:pPr>
      <w:keepNext/>
      <w:spacing w:before="240" w:after="60"/>
      <w:outlineLvl w:val="2"/>
    </w:pPr>
    <w:rPr>
      <w:rFonts w:ascii="Arial" w:hAnsi="Arial" w:cs="Arial"/>
      <w:b/>
      <w:bCs/>
      <w:sz w:val="26"/>
      <w:szCs w:val="26"/>
    </w:rPr>
  </w:style>
  <w:style w:type="paragraph" w:styleId="Balk9">
    <w:name w:val="heading 9"/>
    <w:basedOn w:val="Normal"/>
    <w:next w:val="Normal"/>
    <w:link w:val="Balk9Char"/>
    <w:uiPriority w:val="99"/>
    <w:qFormat/>
    <w:rsid w:val="00B763C3"/>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511538"/>
    <w:rPr>
      <w:rFonts w:ascii="Arial" w:hAnsi="Arial" w:cs="Arial"/>
      <w:b/>
      <w:bCs/>
      <w:kern w:val="32"/>
      <w:sz w:val="32"/>
      <w:szCs w:val="32"/>
      <w:lang w:eastAsia="tr-TR"/>
    </w:rPr>
  </w:style>
  <w:style w:type="character" w:customStyle="1" w:styleId="Balk2Char">
    <w:name w:val="Başlık 2 Char"/>
    <w:basedOn w:val="VarsaylanParagrafYazTipi"/>
    <w:link w:val="Balk2"/>
    <w:uiPriority w:val="99"/>
    <w:locked/>
    <w:rsid w:val="00B763C3"/>
    <w:rPr>
      <w:rFonts w:ascii="Arial" w:hAnsi="Arial" w:cs="Arial"/>
      <w:b/>
      <w:bCs/>
      <w:i/>
      <w:iCs/>
      <w:sz w:val="28"/>
      <w:szCs w:val="28"/>
      <w:lang w:eastAsia="tr-TR"/>
    </w:rPr>
  </w:style>
  <w:style w:type="character" w:customStyle="1" w:styleId="Balk3Char">
    <w:name w:val="Başlık 3 Char"/>
    <w:basedOn w:val="VarsaylanParagrafYazTipi"/>
    <w:link w:val="Balk3"/>
    <w:uiPriority w:val="99"/>
    <w:locked/>
    <w:rsid w:val="00B763C3"/>
    <w:rPr>
      <w:rFonts w:ascii="Arial" w:hAnsi="Arial" w:cs="Arial"/>
      <w:b/>
      <w:bCs/>
      <w:sz w:val="26"/>
      <w:szCs w:val="26"/>
      <w:lang w:eastAsia="tr-TR"/>
    </w:rPr>
  </w:style>
  <w:style w:type="character" w:customStyle="1" w:styleId="Balk9Char">
    <w:name w:val="Başlık 9 Char"/>
    <w:basedOn w:val="VarsaylanParagrafYazTipi"/>
    <w:link w:val="Balk9"/>
    <w:uiPriority w:val="99"/>
    <w:locked/>
    <w:rsid w:val="00B763C3"/>
    <w:rPr>
      <w:rFonts w:ascii="Arial" w:hAnsi="Arial" w:cs="Arial"/>
      <w:lang w:eastAsia="tr-TR"/>
    </w:rPr>
  </w:style>
  <w:style w:type="paragraph" w:styleId="AltBilgi">
    <w:name w:val="footer"/>
    <w:basedOn w:val="Normal"/>
    <w:link w:val="AltBilgiChar"/>
    <w:uiPriority w:val="99"/>
    <w:rsid w:val="00B763C3"/>
    <w:pPr>
      <w:tabs>
        <w:tab w:val="center" w:pos="4703"/>
        <w:tab w:val="right" w:pos="9406"/>
      </w:tabs>
    </w:pPr>
    <w:rPr>
      <w:lang w:val="en-US" w:eastAsia="en-US"/>
    </w:rPr>
  </w:style>
  <w:style w:type="character" w:customStyle="1" w:styleId="AltBilgiChar">
    <w:name w:val="Alt Bilgi Char"/>
    <w:basedOn w:val="VarsaylanParagrafYazTipi"/>
    <w:link w:val="AltBilgi"/>
    <w:uiPriority w:val="99"/>
    <w:locked/>
    <w:rsid w:val="00B763C3"/>
    <w:rPr>
      <w:rFonts w:ascii="Times New Roman" w:hAnsi="Times New Roman" w:cs="Times New Roman"/>
      <w:sz w:val="24"/>
      <w:szCs w:val="24"/>
      <w:lang w:val="en-US"/>
    </w:rPr>
  </w:style>
  <w:style w:type="paragraph" w:styleId="KonuBal">
    <w:name w:val="Title"/>
    <w:basedOn w:val="Normal"/>
    <w:link w:val="KonuBalChar"/>
    <w:uiPriority w:val="99"/>
    <w:qFormat/>
    <w:rsid w:val="00B763C3"/>
    <w:pPr>
      <w:jc w:val="center"/>
    </w:pPr>
    <w:rPr>
      <w:b/>
      <w:szCs w:val="20"/>
      <w:u w:val="single"/>
      <w:lang w:eastAsia="en-US"/>
    </w:rPr>
  </w:style>
  <w:style w:type="character" w:customStyle="1" w:styleId="KonuBalChar">
    <w:name w:val="Konu Başlığı Char"/>
    <w:basedOn w:val="VarsaylanParagrafYazTipi"/>
    <w:link w:val="KonuBal"/>
    <w:uiPriority w:val="99"/>
    <w:locked/>
    <w:rsid w:val="00B763C3"/>
    <w:rPr>
      <w:rFonts w:ascii="Times New Roman" w:hAnsi="Times New Roman" w:cs="Times New Roman"/>
      <w:b/>
      <w:sz w:val="20"/>
      <w:szCs w:val="20"/>
      <w:u w:val="single"/>
    </w:rPr>
  </w:style>
  <w:style w:type="table" w:styleId="TabloKlavuzu">
    <w:name w:val="Table Grid"/>
    <w:basedOn w:val="NormalTablo"/>
    <w:uiPriority w:val="99"/>
    <w:rsid w:val="005769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6967AB"/>
    <w:pPr>
      <w:spacing w:after="120"/>
      <w:jc w:val="both"/>
    </w:pPr>
  </w:style>
  <w:style w:type="character" w:customStyle="1" w:styleId="GvdeMetniChar">
    <w:name w:val="Gövde Metni Char"/>
    <w:basedOn w:val="VarsaylanParagrafYazTipi"/>
    <w:link w:val="GvdeMetni"/>
    <w:uiPriority w:val="99"/>
    <w:locked/>
    <w:rsid w:val="006967AB"/>
    <w:rPr>
      <w:rFonts w:ascii="Times New Roman" w:hAnsi="Times New Roman" w:cs="Times New Roman"/>
      <w:sz w:val="24"/>
      <w:szCs w:val="24"/>
      <w:lang w:eastAsia="tr-TR"/>
    </w:rPr>
  </w:style>
  <w:style w:type="character" w:customStyle="1" w:styleId="apple-converted-space">
    <w:name w:val="apple-converted-space"/>
    <w:basedOn w:val="VarsaylanParagrafYazTipi"/>
    <w:rsid w:val="00FD5DCC"/>
  </w:style>
  <w:style w:type="paragraph" w:styleId="ListeParagraf">
    <w:name w:val="List Paragraph"/>
    <w:basedOn w:val="Normal"/>
    <w:uiPriority w:val="34"/>
    <w:qFormat/>
    <w:rsid w:val="00D16D72"/>
    <w:pPr>
      <w:ind w:left="720"/>
      <w:contextualSpacing/>
    </w:pPr>
  </w:style>
  <w:style w:type="paragraph" w:styleId="stBilgi">
    <w:name w:val="header"/>
    <w:basedOn w:val="Normal"/>
    <w:link w:val="stBilgiChar"/>
    <w:uiPriority w:val="99"/>
    <w:unhideWhenUsed/>
    <w:rsid w:val="00206FDB"/>
    <w:pPr>
      <w:tabs>
        <w:tab w:val="center" w:pos="4536"/>
        <w:tab w:val="right" w:pos="9072"/>
      </w:tabs>
    </w:pPr>
  </w:style>
  <w:style w:type="character" w:customStyle="1" w:styleId="stBilgiChar">
    <w:name w:val="Üst Bilgi Char"/>
    <w:basedOn w:val="VarsaylanParagrafYazTipi"/>
    <w:link w:val="stBilgi"/>
    <w:uiPriority w:val="99"/>
    <w:rsid w:val="00206FD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12521">
      <w:bodyDiv w:val="1"/>
      <w:marLeft w:val="0"/>
      <w:marRight w:val="0"/>
      <w:marTop w:val="0"/>
      <w:marBottom w:val="0"/>
      <w:divBdr>
        <w:top w:val="none" w:sz="0" w:space="0" w:color="auto"/>
        <w:left w:val="none" w:sz="0" w:space="0" w:color="auto"/>
        <w:bottom w:val="none" w:sz="0" w:space="0" w:color="auto"/>
        <w:right w:val="none" w:sz="0" w:space="0" w:color="auto"/>
      </w:divBdr>
    </w:div>
    <w:div w:id="182324883">
      <w:bodyDiv w:val="1"/>
      <w:marLeft w:val="0"/>
      <w:marRight w:val="0"/>
      <w:marTop w:val="0"/>
      <w:marBottom w:val="0"/>
      <w:divBdr>
        <w:top w:val="none" w:sz="0" w:space="0" w:color="auto"/>
        <w:left w:val="none" w:sz="0" w:space="0" w:color="auto"/>
        <w:bottom w:val="none" w:sz="0" w:space="0" w:color="auto"/>
        <w:right w:val="none" w:sz="0" w:space="0" w:color="auto"/>
      </w:divBdr>
    </w:div>
    <w:div w:id="96751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1</Pages>
  <Words>606</Words>
  <Characters>3457</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DERS TANIMLAMA FORMU</vt:lpstr>
    </vt:vector>
  </TitlesOfParts>
  <Company>Hewlett-Packard</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 TANIMLAMA FORMU</dc:title>
  <dc:subject/>
  <dc:creator>vildan</dc:creator>
  <cp:keywords/>
  <dc:description/>
  <cp:lastModifiedBy>Fahrettin YÜKSEL</cp:lastModifiedBy>
  <cp:revision>20</cp:revision>
  <cp:lastPrinted>2013-12-20T10:19:00Z</cp:lastPrinted>
  <dcterms:created xsi:type="dcterms:W3CDTF">2013-12-17T16:21:00Z</dcterms:created>
  <dcterms:modified xsi:type="dcterms:W3CDTF">2024-03-20T19:28:00Z</dcterms:modified>
</cp:coreProperties>
</file>