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467" w:rsidRDefault="00445630">
      <w:r>
        <w:rPr>
          <w:noProof/>
          <w:lang w:eastAsia="tr-TR"/>
        </w:rPr>
        <w:drawing>
          <wp:inline distT="0" distB="0" distL="0" distR="0">
            <wp:extent cx="1800225" cy="1781175"/>
            <wp:effectExtent l="19050" t="0" r="9525" b="0"/>
            <wp:docPr id="2" name="Resim 1" descr="C:\Users\Dilan alp\Desktop\CV-Yeniden Atama\IMG_2721-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lan alp\Desktop\CV-Yeniden Atama\IMG_2721-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5EC" w:rsidRDefault="00A375EC" w:rsidP="00A375EC">
      <w:pPr>
        <w:spacing w:after="0" w:line="360" w:lineRule="auto"/>
      </w:pPr>
      <w:r>
        <w:t xml:space="preserve">Dr. </w:t>
      </w:r>
      <w:proofErr w:type="spellStart"/>
      <w:r w:rsidR="00445630">
        <w:t>Öğr</w:t>
      </w:r>
      <w:proofErr w:type="spellEnd"/>
      <w:r w:rsidR="00445630">
        <w:t xml:space="preserve">. Üyesi </w:t>
      </w:r>
      <w:proofErr w:type="spellStart"/>
      <w:r w:rsidR="00445630">
        <w:t>Hevidar</w:t>
      </w:r>
      <w:proofErr w:type="spellEnd"/>
      <w:r w:rsidR="00445630">
        <w:t xml:space="preserve"> ALP KAVLO</w:t>
      </w:r>
    </w:p>
    <w:p w:rsidR="00A375EC" w:rsidRDefault="004A0EE7" w:rsidP="00A375EC">
      <w:pPr>
        <w:spacing w:after="0" w:line="360" w:lineRule="auto"/>
      </w:pPr>
      <w:hyperlink r:id="rId5" w:history="1">
        <w:r w:rsidRPr="00B06621">
          <w:rPr>
            <w:rStyle w:val="Kpr"/>
          </w:rPr>
          <w:t>halp@munzur.edu.tr</w:t>
        </w:r>
      </w:hyperlink>
    </w:p>
    <w:p w:rsidR="00A375EC" w:rsidRDefault="00A375EC" w:rsidP="00A375EC">
      <w:pPr>
        <w:spacing w:after="0" w:line="360" w:lineRule="auto"/>
      </w:pPr>
      <w:proofErr w:type="gramStart"/>
      <w:r>
        <w:t>Dahili</w:t>
      </w:r>
      <w:proofErr w:type="gramEnd"/>
      <w:r>
        <w:t>:</w:t>
      </w:r>
      <w:r w:rsidR="009B0E60">
        <w:t xml:space="preserve"> 2159</w:t>
      </w:r>
    </w:p>
    <w:p w:rsidR="00A375EC" w:rsidRDefault="00A375EC" w:rsidP="00A375EC">
      <w:pPr>
        <w:spacing w:after="0" w:line="360" w:lineRule="auto"/>
      </w:pPr>
    </w:p>
    <w:p w:rsidR="007D1247" w:rsidRDefault="009B0E60" w:rsidP="007D1247">
      <w:pPr>
        <w:spacing w:line="360" w:lineRule="auto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2007</w:t>
      </w:r>
      <w:r w:rsidR="004A0EE7" w:rsidRPr="004A0EE7">
        <w:rPr>
          <w:rFonts w:cs="Times New Roman"/>
          <w:sz w:val="24"/>
          <w:szCs w:val="24"/>
        </w:rPr>
        <w:t xml:space="preserve"> y</w:t>
      </w:r>
      <w:r w:rsidR="00A375EC" w:rsidRPr="004A0EE7">
        <w:rPr>
          <w:rFonts w:cs="Times New Roman"/>
          <w:sz w:val="24"/>
          <w:szCs w:val="24"/>
        </w:rPr>
        <w:t xml:space="preserve">ılında </w:t>
      </w:r>
      <w:r w:rsidR="004A0EE7" w:rsidRPr="004A0EE7">
        <w:rPr>
          <w:rFonts w:cs="Times New Roman"/>
          <w:sz w:val="24"/>
          <w:szCs w:val="24"/>
        </w:rPr>
        <w:t>Dicle</w:t>
      </w:r>
      <w:r w:rsidR="00A375EC" w:rsidRPr="004A0EE7">
        <w:rPr>
          <w:rFonts w:cs="Times New Roman"/>
          <w:sz w:val="24"/>
          <w:szCs w:val="24"/>
        </w:rPr>
        <w:t xml:space="preserve"> Üniversitesi </w:t>
      </w:r>
      <w:r w:rsidR="004A0EE7" w:rsidRPr="004A0EE7">
        <w:rPr>
          <w:rFonts w:cs="Times New Roman"/>
          <w:sz w:val="24"/>
          <w:szCs w:val="24"/>
        </w:rPr>
        <w:t>Z</w:t>
      </w:r>
      <w:r>
        <w:rPr>
          <w:rFonts w:cs="Times New Roman"/>
          <w:sz w:val="24"/>
          <w:szCs w:val="24"/>
        </w:rPr>
        <w:t>i</w:t>
      </w:r>
      <w:r w:rsidR="004A0EE7" w:rsidRPr="004A0EE7">
        <w:rPr>
          <w:rFonts w:cs="Times New Roman"/>
          <w:sz w:val="24"/>
          <w:szCs w:val="24"/>
        </w:rPr>
        <w:t xml:space="preserve">ya Gökalp Eğitim Fakültesi Biyoloji Öğretmenliği </w:t>
      </w:r>
      <w:r w:rsidR="004A0EE7">
        <w:rPr>
          <w:rFonts w:cs="Times New Roman"/>
          <w:sz w:val="24"/>
          <w:szCs w:val="24"/>
        </w:rPr>
        <w:t xml:space="preserve">bölümünden mezun </w:t>
      </w:r>
      <w:r>
        <w:rPr>
          <w:rFonts w:cs="Times New Roman"/>
          <w:sz w:val="24"/>
          <w:szCs w:val="24"/>
        </w:rPr>
        <w:t xml:space="preserve">oldu. </w:t>
      </w:r>
      <w:r w:rsidR="0032094E" w:rsidRPr="004A0EE7">
        <w:rPr>
          <w:rFonts w:cs="Times New Roman"/>
          <w:sz w:val="24"/>
          <w:szCs w:val="24"/>
        </w:rPr>
        <w:t xml:space="preserve">Dicle Üniversitesi </w:t>
      </w:r>
      <w:r w:rsidR="00A375EC" w:rsidRPr="004A0EE7">
        <w:rPr>
          <w:rFonts w:cs="Times New Roman"/>
          <w:sz w:val="24"/>
          <w:szCs w:val="24"/>
        </w:rPr>
        <w:t xml:space="preserve">Fen </w:t>
      </w:r>
      <w:r>
        <w:rPr>
          <w:rFonts w:cs="Times New Roman"/>
          <w:sz w:val="24"/>
          <w:szCs w:val="24"/>
        </w:rPr>
        <w:t xml:space="preserve">Bilimleri Enstitüsü </w:t>
      </w:r>
      <w:r w:rsidR="00A375EC" w:rsidRPr="004A0EE7">
        <w:rPr>
          <w:rFonts w:cs="Times New Roman"/>
          <w:sz w:val="24"/>
          <w:szCs w:val="24"/>
        </w:rPr>
        <w:t xml:space="preserve">Biyoloji </w:t>
      </w:r>
      <w:r w:rsidR="0032094E">
        <w:rPr>
          <w:rFonts w:cs="Times New Roman"/>
          <w:sz w:val="24"/>
          <w:szCs w:val="24"/>
        </w:rPr>
        <w:t>Eğitimi</w:t>
      </w:r>
      <w:r>
        <w:rPr>
          <w:rFonts w:cs="Times New Roman"/>
          <w:sz w:val="24"/>
          <w:szCs w:val="24"/>
        </w:rPr>
        <w:t xml:space="preserve"> Anabilim Dalında tezli </w:t>
      </w:r>
      <w:r w:rsidR="00A375EC" w:rsidRPr="004A0EE7">
        <w:rPr>
          <w:rFonts w:cs="Times New Roman"/>
          <w:sz w:val="24"/>
          <w:szCs w:val="24"/>
        </w:rPr>
        <w:t>yüksek lisansını</w:t>
      </w:r>
      <w:r w:rsidR="0032094E">
        <w:rPr>
          <w:rFonts w:cs="Times New Roman"/>
          <w:sz w:val="24"/>
          <w:szCs w:val="24"/>
        </w:rPr>
        <w:t xml:space="preserve"> </w:t>
      </w:r>
      <w:r w:rsidR="00D73815">
        <w:rPr>
          <w:rFonts w:cs="Times New Roman"/>
          <w:sz w:val="24"/>
          <w:szCs w:val="24"/>
        </w:rPr>
        <w:t>tamamladıktan sonra</w:t>
      </w:r>
      <w:r w:rsidR="003C5CAD">
        <w:rPr>
          <w:rFonts w:cs="Times New Roman"/>
          <w:sz w:val="24"/>
          <w:szCs w:val="24"/>
        </w:rPr>
        <w:t xml:space="preserve"> </w:t>
      </w:r>
      <w:r w:rsidR="0032094E">
        <w:rPr>
          <w:rFonts w:cs="Times New Roman"/>
          <w:sz w:val="24"/>
          <w:szCs w:val="24"/>
        </w:rPr>
        <w:t>y</w:t>
      </w:r>
      <w:r w:rsidR="00A375EC" w:rsidRPr="004A0EE7">
        <w:rPr>
          <w:rFonts w:cs="Times New Roman"/>
          <w:sz w:val="24"/>
          <w:szCs w:val="24"/>
        </w:rPr>
        <w:t xml:space="preserve">ine aynı </w:t>
      </w:r>
      <w:r>
        <w:rPr>
          <w:rFonts w:cs="Times New Roman"/>
          <w:sz w:val="24"/>
          <w:szCs w:val="24"/>
        </w:rPr>
        <w:t xml:space="preserve">üniversitenin </w:t>
      </w:r>
      <w:r w:rsidRPr="004A0EE7">
        <w:rPr>
          <w:rFonts w:cs="Times New Roman"/>
          <w:sz w:val="24"/>
          <w:szCs w:val="24"/>
        </w:rPr>
        <w:t xml:space="preserve">Fen </w:t>
      </w:r>
      <w:r>
        <w:rPr>
          <w:rFonts w:cs="Times New Roman"/>
          <w:sz w:val="24"/>
          <w:szCs w:val="24"/>
        </w:rPr>
        <w:t xml:space="preserve">Bilimleri Enstitüsü </w:t>
      </w:r>
      <w:r w:rsidRPr="004A0EE7">
        <w:rPr>
          <w:rFonts w:cs="Times New Roman"/>
          <w:sz w:val="24"/>
          <w:szCs w:val="24"/>
        </w:rPr>
        <w:t xml:space="preserve">Biyoloji </w:t>
      </w:r>
      <w:r>
        <w:rPr>
          <w:rFonts w:cs="Times New Roman"/>
          <w:sz w:val="24"/>
          <w:szCs w:val="24"/>
        </w:rPr>
        <w:t>Anabilim Dalında 2015</w:t>
      </w:r>
      <w:r w:rsidR="00A375EC" w:rsidRPr="004A0EE7">
        <w:rPr>
          <w:rFonts w:cs="Times New Roman"/>
          <w:sz w:val="24"/>
          <w:szCs w:val="24"/>
        </w:rPr>
        <w:t xml:space="preserve"> yılında Doktorasını tamamladı. 2009 yılında Tunceli Üniversitesi </w:t>
      </w:r>
      <w:r w:rsidR="00900DE8">
        <w:rPr>
          <w:rFonts w:cs="Times New Roman"/>
          <w:sz w:val="24"/>
          <w:szCs w:val="24"/>
        </w:rPr>
        <w:t>Meslek Yüksekokulu Gıda İşleme Bölümü Gıda Teknolojisi Programında Öğretim</w:t>
      </w:r>
      <w:r w:rsidR="00D73815">
        <w:rPr>
          <w:rFonts w:cs="Times New Roman"/>
          <w:sz w:val="24"/>
          <w:szCs w:val="24"/>
        </w:rPr>
        <w:t xml:space="preserve"> Görevlisi olarak göreve başladı</w:t>
      </w:r>
      <w:r w:rsidR="00900DE8">
        <w:rPr>
          <w:rFonts w:cs="Times New Roman"/>
          <w:sz w:val="24"/>
          <w:szCs w:val="24"/>
        </w:rPr>
        <w:t>. 2015</w:t>
      </w:r>
      <w:r w:rsidR="00A375EC" w:rsidRPr="004A0EE7">
        <w:rPr>
          <w:rFonts w:cs="Times New Roman"/>
          <w:sz w:val="24"/>
          <w:szCs w:val="24"/>
        </w:rPr>
        <w:t xml:space="preserve"> </w:t>
      </w:r>
      <w:r w:rsidR="00900DE8">
        <w:rPr>
          <w:rFonts w:cs="Times New Roman"/>
          <w:sz w:val="24"/>
          <w:szCs w:val="24"/>
        </w:rPr>
        <w:t xml:space="preserve">yılında Munzur Üniversitesi Tunceli Meslek Yüksekokulu Gıda İşleme Bölümünde Dr. </w:t>
      </w:r>
      <w:proofErr w:type="spellStart"/>
      <w:r w:rsidR="00900DE8">
        <w:rPr>
          <w:rFonts w:cs="Times New Roman"/>
          <w:sz w:val="24"/>
          <w:szCs w:val="24"/>
        </w:rPr>
        <w:t>Öğr</w:t>
      </w:r>
      <w:proofErr w:type="spellEnd"/>
      <w:r w:rsidR="00900DE8">
        <w:rPr>
          <w:rFonts w:cs="Times New Roman"/>
          <w:sz w:val="24"/>
          <w:szCs w:val="24"/>
        </w:rPr>
        <w:t xml:space="preserve">. Üyesi </w:t>
      </w:r>
      <w:r w:rsidR="00161A8B">
        <w:rPr>
          <w:rFonts w:cs="Times New Roman"/>
          <w:sz w:val="24"/>
          <w:szCs w:val="24"/>
        </w:rPr>
        <w:t>u</w:t>
      </w:r>
      <w:r w:rsidR="00A73715">
        <w:rPr>
          <w:rFonts w:cs="Times New Roman"/>
          <w:sz w:val="24"/>
          <w:szCs w:val="24"/>
        </w:rPr>
        <w:t>nvanını aldı.</w:t>
      </w:r>
      <w:r w:rsidR="00900DE8">
        <w:rPr>
          <w:rFonts w:cs="Times New Roman"/>
          <w:sz w:val="24"/>
          <w:szCs w:val="24"/>
        </w:rPr>
        <w:t xml:space="preserve"> 2016</w:t>
      </w:r>
      <w:r w:rsidR="00A375EC" w:rsidRPr="004A0EE7">
        <w:rPr>
          <w:rFonts w:cs="Times New Roman"/>
          <w:sz w:val="24"/>
          <w:szCs w:val="24"/>
        </w:rPr>
        <w:t xml:space="preserve"> yılından beri Munzur Üniversitesi </w:t>
      </w:r>
      <w:r w:rsidR="00A73715">
        <w:rPr>
          <w:rFonts w:cs="Times New Roman"/>
          <w:sz w:val="24"/>
          <w:szCs w:val="24"/>
        </w:rPr>
        <w:t>Tunceli Meslek Yüksekokulu Gıda İşleme Bölümünde</w:t>
      </w:r>
      <w:r w:rsidR="00A73715" w:rsidRPr="004A0EE7">
        <w:rPr>
          <w:rFonts w:cs="Times New Roman"/>
          <w:sz w:val="24"/>
          <w:szCs w:val="24"/>
        </w:rPr>
        <w:t xml:space="preserve"> </w:t>
      </w:r>
      <w:r w:rsidR="00A73715">
        <w:rPr>
          <w:rFonts w:cs="Times New Roman"/>
          <w:sz w:val="24"/>
          <w:szCs w:val="24"/>
        </w:rPr>
        <w:t xml:space="preserve">Bölüm Başkanı </w:t>
      </w:r>
      <w:r w:rsidR="00A375EC" w:rsidRPr="004A0EE7">
        <w:rPr>
          <w:rFonts w:cs="Times New Roman"/>
          <w:sz w:val="24"/>
          <w:szCs w:val="24"/>
        </w:rPr>
        <w:t>olarak görevine devam etmektedir.</w:t>
      </w:r>
      <w:r w:rsidR="007D1247">
        <w:rPr>
          <w:rFonts w:cs="Times New Roman"/>
          <w:sz w:val="24"/>
          <w:szCs w:val="24"/>
        </w:rPr>
        <w:t xml:space="preserve"> </w:t>
      </w:r>
      <w:r w:rsidR="007D1247">
        <w:rPr>
          <w:sz w:val="24"/>
          <w:szCs w:val="24"/>
        </w:rPr>
        <w:t>Çalışmaları</w:t>
      </w:r>
      <w:r w:rsidR="007D1247" w:rsidRPr="00F728AB">
        <w:rPr>
          <w:sz w:val="24"/>
          <w:szCs w:val="24"/>
        </w:rPr>
        <w:t xml:space="preserve"> </w:t>
      </w:r>
      <w:r w:rsidR="007D1247" w:rsidRPr="007D1247">
        <w:rPr>
          <w:sz w:val="24"/>
          <w:szCs w:val="24"/>
        </w:rPr>
        <w:t>Endüstriyel Mikrobiyoloji, Mikrobiyoloji, Mikoloji, Biyoloji</w:t>
      </w:r>
      <w:r w:rsidR="00D73815">
        <w:rPr>
          <w:sz w:val="24"/>
          <w:szCs w:val="24"/>
        </w:rPr>
        <w:t xml:space="preserve">, </w:t>
      </w:r>
      <w:proofErr w:type="spellStart"/>
      <w:r w:rsidR="00D73815">
        <w:rPr>
          <w:sz w:val="24"/>
          <w:szCs w:val="24"/>
        </w:rPr>
        <w:t>Biyoteknoloji</w:t>
      </w:r>
      <w:proofErr w:type="spellEnd"/>
      <w:r w:rsidR="007D1247" w:rsidRPr="00F728AB">
        <w:rPr>
          <w:sz w:val="24"/>
          <w:szCs w:val="24"/>
        </w:rPr>
        <w:t xml:space="preserve"> alanları üzerinde yoğunlaşmıştır. Kendisinin ulusal ve uluslararası bilimsel yayınları</w:t>
      </w:r>
      <w:r w:rsidR="007D1247">
        <w:rPr>
          <w:sz w:val="24"/>
          <w:szCs w:val="24"/>
        </w:rPr>
        <w:t xml:space="preserve"> ve </w:t>
      </w:r>
      <w:r w:rsidR="007D1247" w:rsidRPr="00F728AB">
        <w:rPr>
          <w:sz w:val="24"/>
          <w:szCs w:val="24"/>
        </w:rPr>
        <w:t xml:space="preserve">bildirileri bulunmakta olup aynı zamanda çeşitli ulusal projelerde de görev almıştır. </w:t>
      </w:r>
    </w:p>
    <w:p w:rsidR="00CB118B" w:rsidRDefault="00CB118B" w:rsidP="00CB118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Linkler:</w:t>
      </w:r>
    </w:p>
    <w:p w:rsidR="00503F1B" w:rsidRDefault="00503F1B" w:rsidP="00503F1B">
      <w:pPr>
        <w:spacing w:line="360" w:lineRule="auto"/>
        <w:rPr>
          <w:rFonts w:ascii="Times New Roman" w:hAnsi="Times New Roman"/>
          <w:lang w:val="en-US"/>
        </w:rPr>
      </w:pPr>
      <w:proofErr w:type="spellStart"/>
      <w:r w:rsidRPr="005B7E29">
        <w:rPr>
          <w:rFonts w:ascii="Times New Roman" w:hAnsi="Times New Roman"/>
          <w:i/>
          <w:lang w:val="en-US"/>
        </w:rPr>
        <w:t>Hevidar</w:t>
      </w:r>
      <w:proofErr w:type="spellEnd"/>
      <w:r w:rsidRPr="005B7E29">
        <w:rPr>
          <w:rFonts w:ascii="Times New Roman" w:hAnsi="Times New Roman"/>
          <w:i/>
          <w:lang w:val="en-US"/>
        </w:rPr>
        <w:t xml:space="preserve"> Alp</w:t>
      </w:r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Kavlo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r w:rsidRPr="00FC4941">
        <w:rPr>
          <w:noProof/>
          <w:sz w:val="20"/>
          <w:szCs w:val="20"/>
          <w:lang w:eastAsia="tr-TR"/>
        </w:rPr>
        <w:drawing>
          <wp:inline distT="0" distB="0" distL="0" distR="0">
            <wp:extent cx="133350" cy="133350"/>
            <wp:effectExtent l="0" t="0" r="0" b="0"/>
            <wp:docPr id="8" name="Resim 8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4941">
        <w:rPr>
          <w:rFonts w:ascii="Times New Roman" w:hAnsi="Times New Roman"/>
          <w:b/>
          <w:lang w:val="en-US"/>
        </w:rPr>
        <w:t xml:space="preserve"> </w:t>
      </w:r>
      <w:hyperlink r:id="rId9" w:history="1">
        <w:r w:rsidR="00A11DC6" w:rsidRPr="00B06621">
          <w:rPr>
            <w:rStyle w:val="Kpr"/>
            <w:rFonts w:ascii="Times New Roman" w:hAnsi="Times New Roman"/>
            <w:lang w:val="en-US"/>
          </w:rPr>
          <w:t>https://orcid.org/0000-0001-9167-5844</w:t>
        </w:r>
      </w:hyperlink>
    </w:p>
    <w:p w:rsidR="00503F1B" w:rsidRDefault="00A11DC6" w:rsidP="00CB118B">
      <w:pPr>
        <w:spacing w:line="360" w:lineRule="auto"/>
        <w:jc w:val="both"/>
        <w:rPr>
          <w:sz w:val="24"/>
          <w:szCs w:val="24"/>
        </w:rPr>
      </w:pPr>
      <w:r w:rsidRPr="00A11DC6">
        <w:rPr>
          <w:sz w:val="24"/>
          <w:szCs w:val="24"/>
        </w:rPr>
        <w:t>https://akademik.yok.gov.tr/AkademikArama/AkademisyenGorevOgrenimBilgileri?islem=direct&amp;authorId=9F147A2061E28453</w:t>
      </w:r>
    </w:p>
    <w:p w:rsidR="00CB118B" w:rsidRDefault="00CB118B" w:rsidP="007D1247">
      <w:pPr>
        <w:spacing w:line="360" w:lineRule="auto"/>
        <w:jc w:val="both"/>
        <w:rPr>
          <w:sz w:val="24"/>
          <w:szCs w:val="24"/>
        </w:rPr>
      </w:pPr>
    </w:p>
    <w:p w:rsidR="00A375EC" w:rsidRPr="004A0EE7" w:rsidRDefault="00A375EC" w:rsidP="004A0EE7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</w:p>
    <w:sectPr w:rsidR="00A375EC" w:rsidRPr="004A0EE7" w:rsidSect="006E1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39E9"/>
    <w:rsid w:val="00161A8B"/>
    <w:rsid w:val="0032094E"/>
    <w:rsid w:val="003C5CAD"/>
    <w:rsid w:val="003D77BD"/>
    <w:rsid w:val="00445630"/>
    <w:rsid w:val="004A0EE7"/>
    <w:rsid w:val="00503F1B"/>
    <w:rsid w:val="006E16C9"/>
    <w:rsid w:val="007467B6"/>
    <w:rsid w:val="007D1247"/>
    <w:rsid w:val="00897202"/>
    <w:rsid w:val="00900DE8"/>
    <w:rsid w:val="009A56DB"/>
    <w:rsid w:val="009B0E60"/>
    <w:rsid w:val="00A11DC6"/>
    <w:rsid w:val="00A375EC"/>
    <w:rsid w:val="00A73715"/>
    <w:rsid w:val="00AD6167"/>
    <w:rsid w:val="00AE6C82"/>
    <w:rsid w:val="00B43B93"/>
    <w:rsid w:val="00B939E9"/>
    <w:rsid w:val="00CB118B"/>
    <w:rsid w:val="00D73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6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3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75E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A375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2-5697-52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1-9167-5844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halp@munzur.edu.t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orcid.org/0000-0001-9167-5844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numan</dc:creator>
  <cp:lastModifiedBy>Dilan alp</cp:lastModifiedBy>
  <cp:revision>15</cp:revision>
  <dcterms:created xsi:type="dcterms:W3CDTF">2023-08-17T06:34:00Z</dcterms:created>
  <dcterms:modified xsi:type="dcterms:W3CDTF">2023-08-17T07:54:00Z</dcterms:modified>
</cp:coreProperties>
</file>