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5E008"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T.C.</w:t>
      </w:r>
    </w:p>
    <w:p w14:paraId="66E044CE"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p>
    <w:p w14:paraId="44BC91FD"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MUNZUR ÜNİVERSİTESİ</w:t>
      </w:r>
    </w:p>
    <w:p w14:paraId="11397A1E"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p>
    <w:p w14:paraId="650E9741"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LİSANSÜSTÜ EĞİTİM ENSTİTÜSÜ</w:t>
      </w:r>
    </w:p>
    <w:p w14:paraId="7BCD87F4"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16E598B3"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011FC4A7"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3AC7E1EE"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21334832"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47657836" w14:textId="77777777" w:rsidR="004E29C6" w:rsidRPr="004E29C6" w:rsidRDefault="004E29C6" w:rsidP="004E29C6">
      <w:pPr>
        <w:spacing w:after="0" w:line="480" w:lineRule="auto"/>
        <w:rPr>
          <w:rFonts w:ascii="Times New Roman" w:eastAsiaTheme="minorEastAsia" w:hAnsi="Times New Roman" w:cs="Times New Roman"/>
          <w:b/>
          <w:bCs/>
          <w:kern w:val="0"/>
          <w:sz w:val="24"/>
          <w:szCs w:val="24"/>
          <w:lang w:eastAsia="tr-TR"/>
          <w14:ligatures w14:val="none"/>
        </w:rPr>
      </w:pPr>
    </w:p>
    <w:p w14:paraId="1AC1857D"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COĞRAFYA ANABİLİM DALI</w:t>
      </w:r>
    </w:p>
    <w:p w14:paraId="0D2AC609"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p>
    <w:p w14:paraId="3CFBEE88"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TEZLİ YÜKSEK LİSANS PROGRAMI</w:t>
      </w:r>
    </w:p>
    <w:p w14:paraId="27FAB824" w14:textId="77777777" w:rsidR="004E29C6" w:rsidRPr="004E29C6" w:rsidRDefault="004E29C6" w:rsidP="004E29C6">
      <w:pPr>
        <w:spacing w:after="0" w:line="480" w:lineRule="auto"/>
        <w:jc w:val="center"/>
        <w:rPr>
          <w:rFonts w:ascii="Times New Roman" w:eastAsiaTheme="minorEastAsia" w:hAnsi="Times New Roman" w:cs="Times New Roman"/>
          <w:b/>
          <w:bCs/>
          <w:kern w:val="0"/>
          <w:sz w:val="24"/>
          <w:szCs w:val="24"/>
          <w:lang w:eastAsia="tr-TR"/>
          <w14:ligatures w14:val="none"/>
        </w:rPr>
      </w:pPr>
    </w:p>
    <w:p w14:paraId="68D44847" w14:textId="0CD1EB10" w:rsidR="004E29C6" w:rsidRPr="004E29C6" w:rsidRDefault="003408F8" w:rsidP="004E29C6">
      <w:pPr>
        <w:spacing w:after="0" w:line="480" w:lineRule="auto"/>
        <w:jc w:val="center"/>
        <w:rPr>
          <w:rFonts w:ascii="Times New Roman" w:eastAsiaTheme="minorEastAsia" w:hAnsi="Times New Roman" w:cs="Times New Roman"/>
          <w:b/>
          <w:bCs/>
          <w:kern w:val="0"/>
          <w:sz w:val="24"/>
          <w:szCs w:val="24"/>
          <w:lang w:eastAsia="tr-TR"/>
          <w14:ligatures w14:val="none"/>
        </w:rPr>
      </w:pPr>
      <w:r>
        <w:rPr>
          <w:rFonts w:ascii="Times New Roman" w:eastAsiaTheme="minorEastAsia" w:hAnsi="Times New Roman" w:cs="Times New Roman"/>
          <w:b/>
          <w:bCs/>
          <w:kern w:val="0"/>
          <w:sz w:val="24"/>
          <w:szCs w:val="24"/>
          <w:lang w:eastAsia="tr-TR"/>
          <w14:ligatures w14:val="none"/>
        </w:rPr>
        <w:t>DERS PLANI VE DERS İÇERİKLERİ</w:t>
      </w:r>
    </w:p>
    <w:p w14:paraId="32E5BC7C" w14:textId="77777777" w:rsidR="004E29C6" w:rsidRPr="004E29C6" w:rsidRDefault="004E29C6" w:rsidP="004E29C6">
      <w:pPr>
        <w:spacing w:after="200" w:line="480" w:lineRule="auto"/>
        <w:rPr>
          <w:rFonts w:eastAsiaTheme="minorEastAsia"/>
          <w:kern w:val="0"/>
          <w:sz w:val="24"/>
          <w:szCs w:val="24"/>
          <w:lang w:eastAsia="tr-TR"/>
          <w14:ligatures w14:val="none"/>
        </w:rPr>
      </w:pPr>
    </w:p>
    <w:p w14:paraId="327CC215" w14:textId="77777777" w:rsidR="004E29C6" w:rsidRPr="004E29C6" w:rsidRDefault="004E29C6" w:rsidP="004E29C6">
      <w:pPr>
        <w:spacing w:after="200" w:line="480" w:lineRule="auto"/>
        <w:rPr>
          <w:rFonts w:eastAsiaTheme="minorEastAsia"/>
          <w:kern w:val="0"/>
          <w:sz w:val="24"/>
          <w:szCs w:val="24"/>
          <w:lang w:eastAsia="tr-TR"/>
          <w14:ligatures w14:val="none"/>
        </w:rPr>
      </w:pPr>
    </w:p>
    <w:p w14:paraId="772E5BB8" w14:textId="77777777" w:rsidR="004E29C6" w:rsidRPr="004E29C6" w:rsidRDefault="004E29C6" w:rsidP="004E29C6">
      <w:pPr>
        <w:spacing w:after="200" w:line="480" w:lineRule="auto"/>
        <w:rPr>
          <w:rFonts w:eastAsiaTheme="minorEastAsia"/>
          <w:kern w:val="0"/>
          <w:sz w:val="24"/>
          <w:szCs w:val="24"/>
          <w:lang w:eastAsia="tr-TR"/>
          <w14:ligatures w14:val="none"/>
        </w:rPr>
      </w:pPr>
    </w:p>
    <w:p w14:paraId="4881959C" w14:textId="77777777" w:rsidR="004E29C6" w:rsidRPr="004E29C6" w:rsidRDefault="004E29C6" w:rsidP="004E29C6">
      <w:pPr>
        <w:spacing w:after="200" w:line="480" w:lineRule="auto"/>
        <w:rPr>
          <w:rFonts w:eastAsiaTheme="minorEastAsia"/>
          <w:kern w:val="0"/>
          <w:sz w:val="24"/>
          <w:szCs w:val="24"/>
          <w:lang w:eastAsia="tr-TR"/>
          <w14:ligatures w14:val="none"/>
        </w:rPr>
      </w:pPr>
    </w:p>
    <w:p w14:paraId="2E554D93" w14:textId="2F0BFE45" w:rsidR="004E29C6" w:rsidRDefault="004E29C6" w:rsidP="004E29C6">
      <w:pPr>
        <w:spacing w:after="200" w:line="480" w:lineRule="auto"/>
        <w:jc w:val="center"/>
        <w:rPr>
          <w:rFonts w:ascii="Times New Roman" w:eastAsiaTheme="minorEastAsia" w:hAnsi="Times New Roman" w:cs="Times New Roman"/>
          <w:b/>
          <w:bCs/>
          <w:kern w:val="0"/>
          <w:sz w:val="24"/>
          <w:szCs w:val="24"/>
          <w:lang w:eastAsia="tr-TR"/>
          <w14:ligatures w14:val="none"/>
        </w:rPr>
      </w:pPr>
      <w:r w:rsidRPr="004E29C6">
        <w:rPr>
          <w:rFonts w:ascii="Times New Roman" w:eastAsiaTheme="minorEastAsia" w:hAnsi="Times New Roman" w:cs="Times New Roman"/>
          <w:b/>
          <w:bCs/>
          <w:kern w:val="0"/>
          <w:sz w:val="24"/>
          <w:szCs w:val="24"/>
          <w:lang w:eastAsia="tr-TR"/>
          <w14:ligatures w14:val="none"/>
        </w:rPr>
        <w:t xml:space="preserve">TUNCELİ – </w:t>
      </w:r>
      <w:r w:rsidR="006911B5">
        <w:rPr>
          <w:rFonts w:ascii="Times New Roman" w:eastAsiaTheme="minorEastAsia" w:hAnsi="Times New Roman" w:cs="Times New Roman"/>
          <w:b/>
          <w:bCs/>
          <w:kern w:val="0"/>
          <w:sz w:val="24"/>
          <w:szCs w:val="24"/>
          <w:lang w:eastAsia="tr-TR"/>
          <w14:ligatures w14:val="none"/>
        </w:rPr>
        <w:t>2024</w:t>
      </w:r>
    </w:p>
    <w:p w14:paraId="3065786C" w14:textId="77777777" w:rsidR="004E29C6" w:rsidRDefault="004E29C6" w:rsidP="004E29C6">
      <w:pPr>
        <w:spacing w:after="200" w:line="480" w:lineRule="auto"/>
        <w:jc w:val="center"/>
        <w:rPr>
          <w:rFonts w:ascii="Times New Roman" w:eastAsiaTheme="minorEastAsia" w:hAnsi="Times New Roman" w:cs="Times New Roman"/>
          <w:b/>
          <w:bCs/>
          <w:kern w:val="0"/>
          <w:sz w:val="24"/>
          <w:szCs w:val="24"/>
          <w:lang w:eastAsia="tr-TR"/>
          <w14:ligatures w14:val="none"/>
        </w:rPr>
      </w:pPr>
    </w:p>
    <w:p w14:paraId="1AD21D1D" w14:textId="77777777" w:rsidR="006911B5" w:rsidRPr="004E29C6" w:rsidRDefault="006911B5" w:rsidP="004E29C6">
      <w:pPr>
        <w:spacing w:after="200" w:line="480" w:lineRule="auto"/>
        <w:jc w:val="center"/>
        <w:rPr>
          <w:rFonts w:ascii="Times New Roman" w:eastAsiaTheme="minorEastAsia" w:hAnsi="Times New Roman" w:cs="Times New Roman"/>
          <w:b/>
          <w:bCs/>
          <w:kern w:val="0"/>
          <w:sz w:val="24"/>
          <w:szCs w:val="24"/>
          <w:lang w:eastAsia="tr-TR"/>
          <w14:ligatures w14:val="none"/>
        </w:rPr>
      </w:pPr>
    </w:p>
    <w:p w14:paraId="3CD10CAD" w14:textId="77777777" w:rsidR="006911B5" w:rsidRPr="006911B5" w:rsidRDefault="004E29C6" w:rsidP="004E29C6">
      <w:pPr>
        <w:spacing w:after="0" w:line="480" w:lineRule="auto"/>
        <w:ind w:right="74"/>
        <w:jc w:val="center"/>
        <w:rPr>
          <w:rFonts w:ascii="Times New Roman" w:eastAsiaTheme="minorEastAsia" w:hAnsi="Times New Roman" w:cs="Times New Roman"/>
          <w:b/>
          <w:bCs/>
          <w:kern w:val="0"/>
          <w:sz w:val="28"/>
          <w:szCs w:val="28"/>
          <w:lang w:eastAsia="tr-TR"/>
          <w14:ligatures w14:val="none"/>
        </w:rPr>
      </w:pPr>
      <w:r w:rsidRPr="006911B5">
        <w:rPr>
          <w:rFonts w:ascii="Times New Roman" w:eastAsiaTheme="minorEastAsia" w:hAnsi="Times New Roman" w:cs="Times New Roman"/>
          <w:b/>
          <w:bCs/>
          <w:kern w:val="0"/>
          <w:sz w:val="28"/>
          <w:szCs w:val="28"/>
          <w:lang w:eastAsia="tr-TR"/>
          <w14:ligatures w14:val="none"/>
        </w:rPr>
        <w:lastRenderedPageBreak/>
        <w:t xml:space="preserve">COĞRAFYA ANABİLİM DALI </w:t>
      </w:r>
    </w:p>
    <w:p w14:paraId="6518D039" w14:textId="4C0A28EE" w:rsidR="004E29C6" w:rsidRPr="006911B5" w:rsidRDefault="004E29C6" w:rsidP="004E29C6">
      <w:pPr>
        <w:spacing w:after="0" w:line="480" w:lineRule="auto"/>
        <w:ind w:right="74"/>
        <w:jc w:val="center"/>
        <w:rPr>
          <w:rFonts w:ascii="Times New Roman" w:eastAsiaTheme="minorEastAsia" w:hAnsi="Times New Roman" w:cs="Times New Roman"/>
          <w:b/>
          <w:bCs/>
          <w:kern w:val="0"/>
          <w:sz w:val="28"/>
          <w:szCs w:val="28"/>
          <w:lang w:eastAsia="tr-TR"/>
          <w14:ligatures w14:val="none"/>
        </w:rPr>
      </w:pPr>
      <w:r w:rsidRPr="006911B5">
        <w:rPr>
          <w:rFonts w:ascii="Times New Roman" w:eastAsiaTheme="minorEastAsia" w:hAnsi="Times New Roman" w:cs="Times New Roman"/>
          <w:b/>
          <w:bCs/>
          <w:kern w:val="0"/>
          <w:sz w:val="28"/>
          <w:szCs w:val="28"/>
          <w:lang w:eastAsia="tr-TR"/>
          <w14:ligatures w14:val="none"/>
        </w:rPr>
        <w:t>YÜKSEK LİSANS DERS PLANI</w:t>
      </w:r>
    </w:p>
    <w:p w14:paraId="03F8FE24" w14:textId="77777777" w:rsidR="004E29C6" w:rsidRPr="004E29C6" w:rsidRDefault="004E29C6" w:rsidP="004E29C6">
      <w:pPr>
        <w:numPr>
          <w:ilvl w:val="0"/>
          <w:numId w:val="13"/>
        </w:numPr>
        <w:spacing w:after="0" w:line="480" w:lineRule="auto"/>
        <w:ind w:right="74"/>
        <w:contextualSpacing/>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 xml:space="preserve">Yarıyıl </w:t>
      </w:r>
    </w:p>
    <w:tbl>
      <w:tblPr>
        <w:tblW w:w="500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4737"/>
        <w:gridCol w:w="490"/>
        <w:gridCol w:w="504"/>
        <w:gridCol w:w="952"/>
        <w:gridCol w:w="1001"/>
      </w:tblGrid>
      <w:tr w:rsidR="004E29C6" w:rsidRPr="004E29C6" w14:paraId="2F2E154C" w14:textId="77777777" w:rsidTr="00C71A9D">
        <w:trPr>
          <w:tblCellSpacing w:w="20" w:type="dxa"/>
          <w:jc w:val="center"/>
        </w:trPr>
        <w:tc>
          <w:tcPr>
            <w:tcW w:w="728" w:type="pct"/>
            <w:shd w:val="clear" w:color="auto" w:fill="auto"/>
          </w:tcPr>
          <w:p w14:paraId="023A5FFB"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KOD</w:t>
            </w:r>
          </w:p>
        </w:tc>
        <w:tc>
          <w:tcPr>
            <w:tcW w:w="2595" w:type="pct"/>
            <w:shd w:val="clear" w:color="auto" w:fill="auto"/>
          </w:tcPr>
          <w:p w14:paraId="1480DCCE"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Dersin Adı</w:t>
            </w:r>
          </w:p>
        </w:tc>
        <w:tc>
          <w:tcPr>
            <w:tcW w:w="248" w:type="pct"/>
            <w:shd w:val="clear" w:color="auto" w:fill="auto"/>
          </w:tcPr>
          <w:p w14:paraId="2EA37C4B"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T</w:t>
            </w:r>
          </w:p>
        </w:tc>
        <w:tc>
          <w:tcPr>
            <w:tcW w:w="256" w:type="pct"/>
            <w:shd w:val="clear" w:color="auto" w:fill="auto"/>
          </w:tcPr>
          <w:p w14:paraId="50E40F3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U</w:t>
            </w:r>
          </w:p>
        </w:tc>
        <w:tc>
          <w:tcPr>
            <w:tcW w:w="503" w:type="pct"/>
            <w:shd w:val="clear" w:color="auto" w:fill="auto"/>
          </w:tcPr>
          <w:p w14:paraId="582916EF"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Kredi</w:t>
            </w:r>
          </w:p>
        </w:tc>
        <w:tc>
          <w:tcPr>
            <w:tcW w:w="520" w:type="pct"/>
            <w:shd w:val="clear" w:color="auto" w:fill="auto"/>
          </w:tcPr>
          <w:p w14:paraId="3B61BA1F"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AKTS</w:t>
            </w:r>
          </w:p>
        </w:tc>
      </w:tr>
      <w:tr w:rsidR="00C71A9D" w:rsidRPr="004E29C6" w14:paraId="126C6E4F" w14:textId="77777777" w:rsidTr="00C71A9D">
        <w:trPr>
          <w:tblCellSpacing w:w="20" w:type="dxa"/>
          <w:jc w:val="center"/>
        </w:trPr>
        <w:tc>
          <w:tcPr>
            <w:tcW w:w="728" w:type="pct"/>
            <w:shd w:val="clear" w:color="auto" w:fill="auto"/>
          </w:tcPr>
          <w:p w14:paraId="15F3DCE1" w14:textId="5C71AB69"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C24EC">
              <w:rPr>
                <w:rFonts w:ascii="Times New Roman" w:eastAsiaTheme="minorEastAsia" w:hAnsi="Times New Roman" w:cs="Times New Roman"/>
                <w:b/>
                <w:kern w:val="0"/>
                <w:sz w:val="20"/>
                <w:szCs w:val="20"/>
                <w:lang w:eastAsia="tr-TR"/>
                <w14:ligatures w14:val="none"/>
              </w:rPr>
              <w:t>Zorunlu</w:t>
            </w:r>
          </w:p>
        </w:tc>
        <w:tc>
          <w:tcPr>
            <w:tcW w:w="2595" w:type="pct"/>
            <w:shd w:val="clear" w:color="auto" w:fill="auto"/>
          </w:tcPr>
          <w:p w14:paraId="476D562A" w14:textId="67E4B068"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 xml:space="preserve">Bilimsel </w:t>
            </w:r>
            <w:r w:rsidRPr="004E29C6">
              <w:rPr>
                <w:rFonts w:ascii="Times New Roman" w:eastAsiaTheme="minorEastAsia" w:hAnsi="Times New Roman" w:cs="Times New Roman"/>
                <w:bCs/>
                <w:kern w:val="0"/>
                <w:sz w:val="20"/>
                <w:szCs w:val="20"/>
                <w:lang w:eastAsia="tr-TR"/>
                <w14:ligatures w14:val="none"/>
              </w:rPr>
              <w:t>Araştırma Yöntemleri</w:t>
            </w:r>
            <w:r>
              <w:rPr>
                <w:rFonts w:ascii="Times New Roman" w:eastAsiaTheme="minorEastAsia" w:hAnsi="Times New Roman" w:cs="Times New Roman"/>
                <w:bCs/>
                <w:kern w:val="0"/>
                <w:sz w:val="20"/>
                <w:szCs w:val="20"/>
                <w:lang w:eastAsia="tr-TR"/>
                <w14:ligatures w14:val="none"/>
              </w:rPr>
              <w:t xml:space="preserve"> ve Yayın Etiği</w:t>
            </w:r>
          </w:p>
        </w:tc>
        <w:tc>
          <w:tcPr>
            <w:tcW w:w="248" w:type="pct"/>
            <w:shd w:val="clear" w:color="auto" w:fill="auto"/>
          </w:tcPr>
          <w:p w14:paraId="488F6C76" w14:textId="77777777"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256" w:type="pct"/>
            <w:shd w:val="clear" w:color="auto" w:fill="auto"/>
          </w:tcPr>
          <w:p w14:paraId="4140D797" w14:textId="77777777"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503" w:type="pct"/>
            <w:shd w:val="clear" w:color="auto" w:fill="auto"/>
          </w:tcPr>
          <w:p w14:paraId="6F9B84D5" w14:textId="77777777"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520" w:type="pct"/>
            <w:shd w:val="clear" w:color="auto" w:fill="auto"/>
          </w:tcPr>
          <w:p w14:paraId="3C43DC6F" w14:textId="77777777"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C71A9D" w:rsidRPr="004E29C6" w14:paraId="2AFF128C" w14:textId="77777777" w:rsidTr="00C71A9D">
        <w:trPr>
          <w:tblCellSpacing w:w="20" w:type="dxa"/>
          <w:jc w:val="center"/>
        </w:trPr>
        <w:tc>
          <w:tcPr>
            <w:tcW w:w="728" w:type="pct"/>
            <w:shd w:val="clear" w:color="auto" w:fill="auto"/>
          </w:tcPr>
          <w:p w14:paraId="64D09A53" w14:textId="0FC9C0C0"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C24EC">
              <w:rPr>
                <w:rFonts w:ascii="Times New Roman" w:eastAsiaTheme="minorEastAsia" w:hAnsi="Times New Roman" w:cs="Times New Roman"/>
                <w:b/>
                <w:kern w:val="0"/>
                <w:sz w:val="20"/>
                <w:szCs w:val="20"/>
                <w:lang w:eastAsia="tr-TR"/>
                <w14:ligatures w14:val="none"/>
              </w:rPr>
              <w:t>Zorunlu</w:t>
            </w:r>
          </w:p>
        </w:tc>
        <w:tc>
          <w:tcPr>
            <w:tcW w:w="2595" w:type="pct"/>
            <w:shd w:val="clear" w:color="auto" w:fill="auto"/>
          </w:tcPr>
          <w:p w14:paraId="31BD42E3" w14:textId="4B507A98"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Uzmanlık Alan Dersi</w:t>
            </w:r>
          </w:p>
        </w:tc>
        <w:tc>
          <w:tcPr>
            <w:tcW w:w="248" w:type="pct"/>
            <w:shd w:val="clear" w:color="auto" w:fill="auto"/>
          </w:tcPr>
          <w:p w14:paraId="44BBC50C" w14:textId="687E26BB"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6</w:t>
            </w:r>
          </w:p>
        </w:tc>
        <w:tc>
          <w:tcPr>
            <w:tcW w:w="256" w:type="pct"/>
            <w:shd w:val="clear" w:color="auto" w:fill="auto"/>
          </w:tcPr>
          <w:p w14:paraId="72833B3E" w14:textId="77777777"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503" w:type="pct"/>
            <w:shd w:val="clear" w:color="auto" w:fill="auto"/>
          </w:tcPr>
          <w:p w14:paraId="2F84AA38" w14:textId="1281B9BA"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520" w:type="pct"/>
            <w:shd w:val="clear" w:color="auto" w:fill="auto"/>
          </w:tcPr>
          <w:p w14:paraId="0F82E104" w14:textId="70653A48"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10</w:t>
            </w:r>
          </w:p>
        </w:tc>
      </w:tr>
      <w:tr w:rsidR="00C71A9D" w:rsidRPr="004E29C6" w14:paraId="57E54494" w14:textId="77777777" w:rsidTr="00C71A9D">
        <w:trPr>
          <w:tblCellSpacing w:w="20" w:type="dxa"/>
          <w:jc w:val="center"/>
        </w:trPr>
        <w:tc>
          <w:tcPr>
            <w:tcW w:w="728" w:type="pct"/>
            <w:shd w:val="clear" w:color="auto" w:fill="auto"/>
          </w:tcPr>
          <w:p w14:paraId="1CC86F52" w14:textId="49F444EA"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C24EC">
              <w:rPr>
                <w:rFonts w:ascii="Times New Roman" w:eastAsiaTheme="minorEastAsia" w:hAnsi="Times New Roman" w:cs="Times New Roman"/>
                <w:b/>
                <w:kern w:val="0"/>
                <w:sz w:val="20"/>
                <w:szCs w:val="20"/>
                <w:lang w:eastAsia="tr-TR"/>
                <w14:ligatures w14:val="none"/>
              </w:rPr>
              <w:t>Zorunlu</w:t>
            </w:r>
          </w:p>
        </w:tc>
        <w:tc>
          <w:tcPr>
            <w:tcW w:w="2595" w:type="pct"/>
            <w:shd w:val="clear" w:color="auto" w:fill="auto"/>
          </w:tcPr>
          <w:p w14:paraId="506367CB" w14:textId="1184CF64"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Yüksek Lisans Tezi</w:t>
            </w:r>
          </w:p>
        </w:tc>
        <w:tc>
          <w:tcPr>
            <w:tcW w:w="248" w:type="pct"/>
            <w:shd w:val="clear" w:color="auto" w:fill="auto"/>
          </w:tcPr>
          <w:p w14:paraId="1091A9C5" w14:textId="2F14D8D7" w:rsidR="00C71A9D"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56" w:type="pct"/>
            <w:shd w:val="clear" w:color="auto" w:fill="auto"/>
          </w:tcPr>
          <w:p w14:paraId="3F2AA7EF" w14:textId="4DCF7BB5"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w:t>
            </w:r>
          </w:p>
        </w:tc>
        <w:tc>
          <w:tcPr>
            <w:tcW w:w="503" w:type="pct"/>
            <w:shd w:val="clear" w:color="auto" w:fill="auto"/>
          </w:tcPr>
          <w:p w14:paraId="62794C98" w14:textId="2BC9B329"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520" w:type="pct"/>
            <w:shd w:val="clear" w:color="auto" w:fill="auto"/>
          </w:tcPr>
          <w:p w14:paraId="627C5C14" w14:textId="73EAEEA7"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20</w:t>
            </w:r>
          </w:p>
        </w:tc>
      </w:tr>
      <w:tr w:rsidR="00C71A9D" w:rsidRPr="004E29C6" w14:paraId="29A26E4C" w14:textId="77777777" w:rsidTr="00C71A9D">
        <w:trPr>
          <w:tblCellSpacing w:w="20" w:type="dxa"/>
          <w:jc w:val="center"/>
        </w:trPr>
        <w:tc>
          <w:tcPr>
            <w:tcW w:w="728" w:type="pct"/>
            <w:shd w:val="clear" w:color="auto" w:fill="auto"/>
          </w:tcPr>
          <w:p w14:paraId="0766C81E" w14:textId="3B04A391"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C24EC">
              <w:rPr>
                <w:rFonts w:ascii="Times New Roman" w:eastAsiaTheme="minorEastAsia" w:hAnsi="Times New Roman" w:cs="Times New Roman"/>
                <w:b/>
                <w:kern w:val="0"/>
                <w:sz w:val="20"/>
                <w:szCs w:val="20"/>
                <w:lang w:eastAsia="tr-TR"/>
                <w14:ligatures w14:val="none"/>
              </w:rPr>
              <w:t>Zorunlu</w:t>
            </w:r>
          </w:p>
        </w:tc>
        <w:tc>
          <w:tcPr>
            <w:tcW w:w="2595" w:type="pct"/>
            <w:shd w:val="clear" w:color="auto" w:fill="auto"/>
          </w:tcPr>
          <w:p w14:paraId="0D17DE0D" w14:textId="335F1C14"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Dijital Okuryazarlık </w:t>
            </w:r>
          </w:p>
        </w:tc>
        <w:tc>
          <w:tcPr>
            <w:tcW w:w="248" w:type="pct"/>
            <w:shd w:val="clear" w:color="auto" w:fill="auto"/>
          </w:tcPr>
          <w:p w14:paraId="67AE4035" w14:textId="62C4F7EA" w:rsidR="00C71A9D"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256" w:type="pct"/>
            <w:shd w:val="clear" w:color="auto" w:fill="auto"/>
          </w:tcPr>
          <w:p w14:paraId="22E226E5" w14:textId="3967C53E"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503" w:type="pct"/>
            <w:shd w:val="clear" w:color="auto" w:fill="auto"/>
          </w:tcPr>
          <w:p w14:paraId="58FAD969" w14:textId="5D06B151"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520" w:type="pct"/>
            <w:shd w:val="clear" w:color="auto" w:fill="auto"/>
          </w:tcPr>
          <w:p w14:paraId="2A737028" w14:textId="64CD4970"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3</w:t>
            </w:r>
          </w:p>
        </w:tc>
      </w:tr>
      <w:tr w:rsidR="002D1BFD" w:rsidRPr="004E29C6" w14:paraId="70A71E12" w14:textId="77777777" w:rsidTr="00C71A9D">
        <w:trPr>
          <w:tblCellSpacing w:w="20" w:type="dxa"/>
          <w:jc w:val="center"/>
        </w:trPr>
        <w:tc>
          <w:tcPr>
            <w:tcW w:w="728" w:type="pct"/>
            <w:shd w:val="clear" w:color="auto" w:fill="auto"/>
          </w:tcPr>
          <w:p w14:paraId="4505D2D4" w14:textId="77777777" w:rsidR="002D1BFD" w:rsidRPr="004E29C6" w:rsidRDefault="002D1BFD" w:rsidP="002D1BFD">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2595" w:type="pct"/>
            <w:shd w:val="clear" w:color="auto" w:fill="auto"/>
          </w:tcPr>
          <w:p w14:paraId="0B75F96B" w14:textId="46F5B6E1" w:rsidR="002D1BFD" w:rsidRDefault="002D1BFD" w:rsidP="002D1BFD">
            <w:pPr>
              <w:spacing w:after="0" w:line="240" w:lineRule="auto"/>
              <w:jc w:val="both"/>
              <w:rPr>
                <w:rFonts w:ascii="Times New Roman" w:eastAsiaTheme="minorEastAsia" w:hAnsi="Times New Roman" w:cs="Times New Roman"/>
                <w:color w:val="1C1C1C"/>
                <w:kern w:val="0"/>
                <w:sz w:val="20"/>
                <w:szCs w:val="20"/>
                <w:lang w:eastAsia="tr-TR"/>
                <w14:ligatures w14:val="none"/>
              </w:rPr>
            </w:pPr>
          </w:p>
        </w:tc>
        <w:tc>
          <w:tcPr>
            <w:tcW w:w="248" w:type="pct"/>
            <w:shd w:val="clear" w:color="auto" w:fill="auto"/>
          </w:tcPr>
          <w:p w14:paraId="47EE2EA6" w14:textId="6C384D2D" w:rsidR="002D1BFD" w:rsidRDefault="002D1BF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256" w:type="pct"/>
            <w:shd w:val="clear" w:color="auto" w:fill="auto"/>
          </w:tcPr>
          <w:p w14:paraId="178079AA" w14:textId="02009A9E" w:rsidR="002D1BFD" w:rsidRDefault="002D1BF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503" w:type="pct"/>
            <w:shd w:val="clear" w:color="auto" w:fill="auto"/>
          </w:tcPr>
          <w:p w14:paraId="36C81CB1" w14:textId="79F6895C" w:rsidR="002D1BFD" w:rsidRDefault="002D1BFD" w:rsidP="00C71A9D">
            <w:pPr>
              <w:spacing w:after="0" w:line="240" w:lineRule="auto"/>
              <w:jc w:val="center"/>
              <w:rPr>
                <w:rFonts w:ascii="Times New Roman" w:eastAsiaTheme="minorEastAsia" w:hAnsi="Times New Roman" w:cs="Times New Roman"/>
                <w:bCs/>
                <w:kern w:val="0"/>
                <w:sz w:val="20"/>
                <w:szCs w:val="20"/>
                <w:lang w:eastAsia="tr-TR"/>
                <w14:ligatures w14:val="none"/>
              </w:rPr>
            </w:pPr>
          </w:p>
        </w:tc>
        <w:tc>
          <w:tcPr>
            <w:tcW w:w="520" w:type="pct"/>
            <w:shd w:val="clear" w:color="auto" w:fill="auto"/>
          </w:tcPr>
          <w:p w14:paraId="3601730A" w14:textId="3C03D45B" w:rsidR="002D1BFD" w:rsidRDefault="002D1BFD" w:rsidP="00C71A9D">
            <w:pPr>
              <w:spacing w:after="0" w:line="240" w:lineRule="auto"/>
              <w:jc w:val="center"/>
              <w:rPr>
                <w:rFonts w:ascii="Times New Roman" w:eastAsiaTheme="minorEastAsia" w:hAnsi="Times New Roman" w:cs="Times New Roman"/>
                <w:bCs/>
                <w:kern w:val="0"/>
                <w:sz w:val="20"/>
                <w:szCs w:val="20"/>
                <w:lang w:eastAsia="tr-TR"/>
                <w14:ligatures w14:val="none"/>
              </w:rPr>
            </w:pPr>
          </w:p>
        </w:tc>
      </w:tr>
      <w:tr w:rsidR="004E29C6" w:rsidRPr="004E29C6" w14:paraId="65436E49" w14:textId="77777777" w:rsidTr="00C71A9D">
        <w:trPr>
          <w:tblCellSpacing w:w="20" w:type="dxa"/>
          <w:jc w:val="center"/>
        </w:trPr>
        <w:tc>
          <w:tcPr>
            <w:tcW w:w="728" w:type="pct"/>
            <w:shd w:val="clear" w:color="auto" w:fill="auto"/>
          </w:tcPr>
          <w:p w14:paraId="16775243"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Seçmeli</w:t>
            </w:r>
          </w:p>
        </w:tc>
        <w:tc>
          <w:tcPr>
            <w:tcW w:w="2595" w:type="pct"/>
            <w:shd w:val="clear" w:color="auto" w:fill="auto"/>
          </w:tcPr>
          <w:p w14:paraId="7A9BA02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248" w:type="pct"/>
            <w:shd w:val="clear" w:color="auto" w:fill="auto"/>
          </w:tcPr>
          <w:p w14:paraId="3F5C6491"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256" w:type="pct"/>
            <w:shd w:val="clear" w:color="auto" w:fill="auto"/>
          </w:tcPr>
          <w:p w14:paraId="568AEB83"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503" w:type="pct"/>
            <w:shd w:val="clear" w:color="auto" w:fill="auto"/>
          </w:tcPr>
          <w:p w14:paraId="2A79DC74" w14:textId="77777777" w:rsidR="004E29C6" w:rsidRPr="004E29C6" w:rsidRDefault="004E29C6" w:rsidP="00C71A9D">
            <w:pPr>
              <w:spacing w:after="0" w:line="240" w:lineRule="auto"/>
              <w:jc w:val="center"/>
              <w:rPr>
                <w:rFonts w:ascii="Times New Roman" w:eastAsiaTheme="minorEastAsia" w:hAnsi="Times New Roman" w:cs="Times New Roman"/>
                <w:b/>
                <w:kern w:val="0"/>
                <w:sz w:val="20"/>
                <w:szCs w:val="20"/>
                <w:lang w:eastAsia="tr-TR"/>
                <w14:ligatures w14:val="none"/>
              </w:rPr>
            </w:pPr>
          </w:p>
        </w:tc>
        <w:tc>
          <w:tcPr>
            <w:tcW w:w="520" w:type="pct"/>
            <w:shd w:val="clear" w:color="auto" w:fill="auto"/>
          </w:tcPr>
          <w:p w14:paraId="200B1C25" w14:textId="77777777" w:rsidR="004E29C6" w:rsidRPr="004E29C6" w:rsidRDefault="004E29C6" w:rsidP="00C71A9D">
            <w:pPr>
              <w:spacing w:after="0" w:line="240" w:lineRule="auto"/>
              <w:jc w:val="center"/>
              <w:rPr>
                <w:rFonts w:ascii="Times New Roman" w:eastAsiaTheme="minorEastAsia" w:hAnsi="Times New Roman" w:cs="Times New Roman"/>
                <w:b/>
                <w:kern w:val="0"/>
                <w:sz w:val="20"/>
                <w:szCs w:val="20"/>
                <w:lang w:eastAsia="tr-TR"/>
                <w14:ligatures w14:val="none"/>
              </w:rPr>
            </w:pPr>
          </w:p>
        </w:tc>
      </w:tr>
      <w:tr w:rsidR="004E29C6" w:rsidRPr="004E29C6" w14:paraId="40BABD18" w14:textId="77777777" w:rsidTr="00C71A9D">
        <w:trPr>
          <w:tblCellSpacing w:w="20" w:type="dxa"/>
          <w:jc w:val="center"/>
        </w:trPr>
        <w:tc>
          <w:tcPr>
            <w:tcW w:w="728" w:type="pct"/>
            <w:shd w:val="clear" w:color="auto" w:fill="auto"/>
          </w:tcPr>
          <w:p w14:paraId="66EAE539"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5C689B77"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 xml:space="preserve">Doğal Çevre Planlaması </w:t>
            </w:r>
          </w:p>
        </w:tc>
        <w:tc>
          <w:tcPr>
            <w:tcW w:w="248" w:type="pct"/>
            <w:shd w:val="clear" w:color="auto" w:fill="auto"/>
          </w:tcPr>
          <w:p w14:paraId="3421035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7189012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2FFE475B"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49043038" w14:textId="11D52DA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CB06F80" w14:textId="77777777" w:rsidTr="00C71A9D">
        <w:trPr>
          <w:tblCellSpacing w:w="20" w:type="dxa"/>
          <w:jc w:val="center"/>
        </w:trPr>
        <w:tc>
          <w:tcPr>
            <w:tcW w:w="728" w:type="pct"/>
            <w:shd w:val="clear" w:color="auto" w:fill="auto"/>
          </w:tcPr>
          <w:p w14:paraId="56F51902"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13CD5305"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 xml:space="preserve">Bitki Coğrafyası Esasları </w:t>
            </w:r>
          </w:p>
        </w:tc>
        <w:tc>
          <w:tcPr>
            <w:tcW w:w="248" w:type="pct"/>
            <w:shd w:val="clear" w:color="auto" w:fill="auto"/>
          </w:tcPr>
          <w:p w14:paraId="46F6B2D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0138D68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7C89BCE5"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4B209993" w14:textId="160816D2"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8FCD7D1" w14:textId="77777777" w:rsidTr="00C71A9D">
        <w:trPr>
          <w:tblCellSpacing w:w="20" w:type="dxa"/>
          <w:jc w:val="center"/>
        </w:trPr>
        <w:tc>
          <w:tcPr>
            <w:tcW w:w="728" w:type="pct"/>
            <w:shd w:val="clear" w:color="auto" w:fill="auto"/>
          </w:tcPr>
          <w:p w14:paraId="57B245D5"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6D2DEF6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Türkiye’nin Fiziki Coğrafyası</w:t>
            </w:r>
          </w:p>
        </w:tc>
        <w:tc>
          <w:tcPr>
            <w:tcW w:w="248" w:type="pct"/>
            <w:shd w:val="clear" w:color="auto" w:fill="auto"/>
          </w:tcPr>
          <w:p w14:paraId="1645C89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2</w:t>
            </w:r>
          </w:p>
        </w:tc>
        <w:tc>
          <w:tcPr>
            <w:tcW w:w="256" w:type="pct"/>
            <w:shd w:val="clear" w:color="auto" w:fill="auto"/>
          </w:tcPr>
          <w:p w14:paraId="0E2C1242"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2</w:t>
            </w:r>
          </w:p>
        </w:tc>
        <w:tc>
          <w:tcPr>
            <w:tcW w:w="503" w:type="pct"/>
            <w:shd w:val="clear" w:color="auto" w:fill="auto"/>
          </w:tcPr>
          <w:p w14:paraId="4BC52E90"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66983A2E" w14:textId="376E5308"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E25FE4F" w14:textId="77777777" w:rsidTr="00C71A9D">
        <w:trPr>
          <w:tblCellSpacing w:w="20" w:type="dxa"/>
          <w:jc w:val="center"/>
        </w:trPr>
        <w:tc>
          <w:tcPr>
            <w:tcW w:w="728" w:type="pct"/>
            <w:shd w:val="clear" w:color="auto" w:fill="auto"/>
          </w:tcPr>
          <w:p w14:paraId="16F0565A"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1D2D840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Jeomorfolojide Uzaktan Algılama Analizleri</w:t>
            </w:r>
          </w:p>
        </w:tc>
        <w:tc>
          <w:tcPr>
            <w:tcW w:w="248" w:type="pct"/>
            <w:shd w:val="clear" w:color="auto" w:fill="auto"/>
          </w:tcPr>
          <w:p w14:paraId="762FB9E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1FFB517F"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07723DBF"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44B77C3D" w14:textId="68CA10E3"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29D5F25" w14:textId="77777777" w:rsidTr="00C71A9D">
        <w:trPr>
          <w:tblCellSpacing w:w="20" w:type="dxa"/>
          <w:jc w:val="center"/>
        </w:trPr>
        <w:tc>
          <w:tcPr>
            <w:tcW w:w="728" w:type="pct"/>
            <w:shd w:val="clear" w:color="auto" w:fill="auto"/>
          </w:tcPr>
          <w:p w14:paraId="229A07D9"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0A2BDFEF"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Glasiyal ve Periglasiyal Jeomorfoloji Çalışmaları</w:t>
            </w:r>
          </w:p>
        </w:tc>
        <w:tc>
          <w:tcPr>
            <w:tcW w:w="248" w:type="pct"/>
            <w:shd w:val="clear" w:color="auto" w:fill="auto"/>
          </w:tcPr>
          <w:p w14:paraId="503A8DF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71653B22"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539A7199"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6704EA4C" w14:textId="58104F66"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2D19951" w14:textId="77777777" w:rsidTr="00C71A9D">
        <w:trPr>
          <w:tblCellSpacing w:w="20" w:type="dxa"/>
          <w:jc w:val="center"/>
        </w:trPr>
        <w:tc>
          <w:tcPr>
            <w:tcW w:w="728" w:type="pct"/>
            <w:shd w:val="clear" w:color="auto" w:fill="auto"/>
          </w:tcPr>
          <w:p w14:paraId="2A57D9BF"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07493CE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Polijenik ve Polisiklik Jeomorfoloji</w:t>
            </w:r>
          </w:p>
        </w:tc>
        <w:tc>
          <w:tcPr>
            <w:tcW w:w="248" w:type="pct"/>
            <w:shd w:val="clear" w:color="auto" w:fill="auto"/>
          </w:tcPr>
          <w:p w14:paraId="1FB2D69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2AE03DA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77AAB3E4"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6AC42BCF" w14:textId="430FF2CB"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24580AD" w14:textId="77777777" w:rsidTr="00C71A9D">
        <w:trPr>
          <w:tblCellSpacing w:w="20" w:type="dxa"/>
          <w:jc w:val="center"/>
        </w:trPr>
        <w:tc>
          <w:tcPr>
            <w:tcW w:w="728" w:type="pct"/>
            <w:shd w:val="clear" w:color="auto" w:fill="auto"/>
          </w:tcPr>
          <w:p w14:paraId="3DF3684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3DF554C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Jeomorfolojide Coğrafi Bilgi Sistemleri Analizleri</w:t>
            </w:r>
          </w:p>
        </w:tc>
        <w:tc>
          <w:tcPr>
            <w:tcW w:w="248" w:type="pct"/>
            <w:shd w:val="clear" w:color="auto" w:fill="auto"/>
          </w:tcPr>
          <w:p w14:paraId="07C30C80"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2</w:t>
            </w:r>
          </w:p>
        </w:tc>
        <w:tc>
          <w:tcPr>
            <w:tcW w:w="256" w:type="pct"/>
            <w:shd w:val="clear" w:color="auto" w:fill="auto"/>
          </w:tcPr>
          <w:p w14:paraId="60C33DA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2</w:t>
            </w:r>
          </w:p>
        </w:tc>
        <w:tc>
          <w:tcPr>
            <w:tcW w:w="503" w:type="pct"/>
            <w:shd w:val="clear" w:color="auto" w:fill="auto"/>
          </w:tcPr>
          <w:p w14:paraId="3D21F203"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5A4E2099" w14:textId="602EABD6"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910E6A2" w14:textId="77777777" w:rsidTr="00C71A9D">
        <w:trPr>
          <w:tblCellSpacing w:w="20" w:type="dxa"/>
          <w:jc w:val="center"/>
        </w:trPr>
        <w:tc>
          <w:tcPr>
            <w:tcW w:w="728" w:type="pct"/>
            <w:shd w:val="clear" w:color="auto" w:fill="auto"/>
          </w:tcPr>
          <w:p w14:paraId="3F662053"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4BF2E1D3"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Kars Jeomorfolojisi ve Hidrolojisi</w:t>
            </w:r>
          </w:p>
        </w:tc>
        <w:tc>
          <w:tcPr>
            <w:tcW w:w="248" w:type="pct"/>
            <w:shd w:val="clear" w:color="auto" w:fill="auto"/>
          </w:tcPr>
          <w:p w14:paraId="3FCE4C0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68482D8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340713E5"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0E930419" w14:textId="3630A5A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908E50F" w14:textId="77777777" w:rsidTr="00C71A9D">
        <w:trPr>
          <w:tblCellSpacing w:w="20" w:type="dxa"/>
          <w:jc w:val="center"/>
        </w:trPr>
        <w:tc>
          <w:tcPr>
            <w:tcW w:w="728" w:type="pct"/>
            <w:shd w:val="clear" w:color="auto" w:fill="auto"/>
          </w:tcPr>
          <w:p w14:paraId="586CAD7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5C48900A"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Kuvaterner Jeokronolojisi</w:t>
            </w:r>
          </w:p>
        </w:tc>
        <w:tc>
          <w:tcPr>
            <w:tcW w:w="248" w:type="pct"/>
            <w:shd w:val="clear" w:color="auto" w:fill="auto"/>
          </w:tcPr>
          <w:p w14:paraId="66CAC49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0BE4E9D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67EAAE4C"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312D7C5E" w14:textId="31828E0B"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183339B1" w14:textId="77777777" w:rsidTr="00C71A9D">
        <w:trPr>
          <w:tblCellSpacing w:w="20" w:type="dxa"/>
          <w:jc w:val="center"/>
        </w:trPr>
        <w:tc>
          <w:tcPr>
            <w:tcW w:w="728" w:type="pct"/>
            <w:shd w:val="clear" w:color="auto" w:fill="auto"/>
          </w:tcPr>
          <w:p w14:paraId="2548522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62849CF9"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Kuvaternerdeki İklim Değişikliklerinin Dağlık Alanlardaki İzleri</w:t>
            </w:r>
          </w:p>
        </w:tc>
        <w:tc>
          <w:tcPr>
            <w:tcW w:w="248" w:type="pct"/>
            <w:shd w:val="clear" w:color="auto" w:fill="auto"/>
          </w:tcPr>
          <w:p w14:paraId="1486F17F"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256" w:type="pct"/>
            <w:shd w:val="clear" w:color="auto" w:fill="auto"/>
          </w:tcPr>
          <w:p w14:paraId="17EB6457"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0</w:t>
            </w:r>
          </w:p>
        </w:tc>
        <w:tc>
          <w:tcPr>
            <w:tcW w:w="503" w:type="pct"/>
            <w:shd w:val="clear" w:color="auto" w:fill="auto"/>
          </w:tcPr>
          <w:p w14:paraId="3C7510DB" w14:textId="77777777" w:rsidR="004E29C6" w:rsidRPr="004E29C6" w:rsidRDefault="004E29C6" w:rsidP="00C71A9D">
            <w:pPr>
              <w:spacing w:after="0" w:line="240" w:lineRule="auto"/>
              <w:jc w:val="center"/>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3</w:t>
            </w:r>
          </w:p>
        </w:tc>
        <w:tc>
          <w:tcPr>
            <w:tcW w:w="520" w:type="pct"/>
            <w:shd w:val="clear" w:color="auto" w:fill="auto"/>
          </w:tcPr>
          <w:p w14:paraId="721484B0" w14:textId="472D4340"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1E565BE" w14:textId="77777777" w:rsidTr="00C71A9D">
        <w:trPr>
          <w:tblCellSpacing w:w="20" w:type="dxa"/>
          <w:jc w:val="center"/>
        </w:trPr>
        <w:tc>
          <w:tcPr>
            <w:tcW w:w="728" w:type="pct"/>
            <w:shd w:val="clear" w:color="auto" w:fill="auto"/>
          </w:tcPr>
          <w:p w14:paraId="0039088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2709ED7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Paleoklimatoloji</w:t>
            </w:r>
          </w:p>
        </w:tc>
        <w:tc>
          <w:tcPr>
            <w:tcW w:w="248" w:type="pct"/>
            <w:shd w:val="clear" w:color="auto" w:fill="auto"/>
          </w:tcPr>
          <w:p w14:paraId="42E83C82"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6266319F"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058A9E45"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31E67A0F" w14:textId="101236A3"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A55D42B" w14:textId="77777777" w:rsidTr="00C71A9D">
        <w:trPr>
          <w:tblCellSpacing w:w="20" w:type="dxa"/>
          <w:jc w:val="center"/>
        </w:trPr>
        <w:tc>
          <w:tcPr>
            <w:tcW w:w="728" w:type="pct"/>
            <w:shd w:val="clear" w:color="auto" w:fill="auto"/>
          </w:tcPr>
          <w:p w14:paraId="087D112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4106D01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kern w:val="0"/>
                <w:sz w:val="20"/>
                <w:szCs w:val="20"/>
                <w:lang w:eastAsia="tr-TR"/>
                <w14:ligatures w14:val="none"/>
              </w:rPr>
              <w:t>Ortadoğu Coğrafyası</w:t>
            </w:r>
          </w:p>
        </w:tc>
        <w:tc>
          <w:tcPr>
            <w:tcW w:w="248" w:type="pct"/>
            <w:shd w:val="clear" w:color="auto" w:fill="auto"/>
          </w:tcPr>
          <w:p w14:paraId="3D68F50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7E8D6ACD"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12474970"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53D9170B" w14:textId="53636B6C"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A100CCF" w14:textId="77777777" w:rsidTr="00C71A9D">
        <w:trPr>
          <w:tblCellSpacing w:w="20" w:type="dxa"/>
          <w:jc w:val="center"/>
        </w:trPr>
        <w:tc>
          <w:tcPr>
            <w:tcW w:w="728" w:type="pct"/>
            <w:shd w:val="clear" w:color="auto" w:fill="auto"/>
          </w:tcPr>
          <w:p w14:paraId="59B940E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32FC8CA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Küreselleşme Çağında Ekonomi</w:t>
            </w:r>
          </w:p>
        </w:tc>
        <w:tc>
          <w:tcPr>
            <w:tcW w:w="248" w:type="pct"/>
            <w:shd w:val="clear" w:color="auto" w:fill="auto"/>
          </w:tcPr>
          <w:p w14:paraId="1DABCFB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634D319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23737273"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1EFA7966" w14:textId="78EBA7F7"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5F11D592" w14:textId="77777777" w:rsidTr="00C71A9D">
        <w:trPr>
          <w:tblCellSpacing w:w="20" w:type="dxa"/>
          <w:jc w:val="center"/>
        </w:trPr>
        <w:tc>
          <w:tcPr>
            <w:tcW w:w="728" w:type="pct"/>
            <w:shd w:val="clear" w:color="auto" w:fill="auto"/>
          </w:tcPr>
          <w:p w14:paraId="24C8110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2A4128D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21. Yüzyılda Jeopolitik</w:t>
            </w:r>
          </w:p>
        </w:tc>
        <w:tc>
          <w:tcPr>
            <w:tcW w:w="248" w:type="pct"/>
            <w:shd w:val="clear" w:color="auto" w:fill="auto"/>
          </w:tcPr>
          <w:p w14:paraId="20C93D1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6338710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075591DC"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78C956BF" w14:textId="6E274CAC"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4BBAD05" w14:textId="77777777" w:rsidTr="00C71A9D">
        <w:trPr>
          <w:tblCellSpacing w:w="20" w:type="dxa"/>
          <w:jc w:val="center"/>
        </w:trPr>
        <w:tc>
          <w:tcPr>
            <w:tcW w:w="728" w:type="pct"/>
            <w:shd w:val="clear" w:color="auto" w:fill="auto"/>
          </w:tcPr>
          <w:p w14:paraId="4A3B295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5AAEC12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Çağdaş Coğrafi Düşünce ve Evrimsel Gelişimi</w:t>
            </w:r>
          </w:p>
        </w:tc>
        <w:tc>
          <w:tcPr>
            <w:tcW w:w="248" w:type="pct"/>
            <w:shd w:val="clear" w:color="auto" w:fill="auto"/>
          </w:tcPr>
          <w:p w14:paraId="7D3401D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4F37F37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308506CF"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7A630B76" w14:textId="697E9AD0"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3464E1D" w14:textId="77777777" w:rsidTr="00C71A9D">
        <w:trPr>
          <w:tblCellSpacing w:w="20" w:type="dxa"/>
          <w:jc w:val="center"/>
        </w:trPr>
        <w:tc>
          <w:tcPr>
            <w:tcW w:w="728" w:type="pct"/>
            <w:shd w:val="clear" w:color="auto" w:fill="auto"/>
          </w:tcPr>
          <w:p w14:paraId="6EE97C1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0E4A986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Siyasal Coğrafyada Temel Kavramlar ve Kuramsal Tartışmalar</w:t>
            </w:r>
          </w:p>
        </w:tc>
        <w:tc>
          <w:tcPr>
            <w:tcW w:w="248" w:type="pct"/>
            <w:shd w:val="clear" w:color="auto" w:fill="auto"/>
          </w:tcPr>
          <w:p w14:paraId="5EC5B90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6257326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46368259"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343368C0" w14:textId="36162EE6"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0A305D5" w14:textId="77777777" w:rsidTr="00C71A9D">
        <w:trPr>
          <w:tblCellSpacing w:w="20" w:type="dxa"/>
          <w:jc w:val="center"/>
        </w:trPr>
        <w:tc>
          <w:tcPr>
            <w:tcW w:w="728" w:type="pct"/>
            <w:shd w:val="clear" w:color="auto" w:fill="auto"/>
          </w:tcPr>
          <w:p w14:paraId="2B2F8980"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59BABA9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Kuvaterner Yaşlandırma Teknikleri</w:t>
            </w:r>
          </w:p>
        </w:tc>
        <w:tc>
          <w:tcPr>
            <w:tcW w:w="248" w:type="pct"/>
            <w:shd w:val="clear" w:color="auto" w:fill="auto"/>
          </w:tcPr>
          <w:p w14:paraId="6B95B49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56" w:type="pct"/>
            <w:shd w:val="clear" w:color="auto" w:fill="auto"/>
          </w:tcPr>
          <w:p w14:paraId="693E9884"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503" w:type="pct"/>
            <w:shd w:val="clear" w:color="auto" w:fill="auto"/>
          </w:tcPr>
          <w:p w14:paraId="216DE3AF" w14:textId="37A0B9DD" w:rsidR="004E29C6" w:rsidRPr="004E29C6" w:rsidRDefault="00F65AC1"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0FC4815A" w14:textId="2AE07D4C"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EF4FBA3" w14:textId="77777777" w:rsidTr="00C71A9D">
        <w:trPr>
          <w:tblCellSpacing w:w="20" w:type="dxa"/>
          <w:jc w:val="center"/>
        </w:trPr>
        <w:tc>
          <w:tcPr>
            <w:tcW w:w="728" w:type="pct"/>
            <w:shd w:val="clear" w:color="auto" w:fill="auto"/>
          </w:tcPr>
          <w:p w14:paraId="09236F55"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2F72D723"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Yeryüzü Şekillerinin Mekaniği ve Kimyası</w:t>
            </w:r>
          </w:p>
        </w:tc>
        <w:tc>
          <w:tcPr>
            <w:tcW w:w="248" w:type="pct"/>
            <w:shd w:val="clear" w:color="auto" w:fill="auto"/>
          </w:tcPr>
          <w:p w14:paraId="63B4351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13658D9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39F6582A"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3AA10977" w14:textId="31524BD1"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38BD9FC" w14:textId="77777777" w:rsidTr="00C71A9D">
        <w:trPr>
          <w:tblCellSpacing w:w="20" w:type="dxa"/>
          <w:jc w:val="center"/>
        </w:trPr>
        <w:tc>
          <w:tcPr>
            <w:tcW w:w="728" w:type="pct"/>
            <w:shd w:val="clear" w:color="auto" w:fill="auto"/>
          </w:tcPr>
          <w:p w14:paraId="27667B27"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218F3FF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Topoğrafyanın Morfometrik Özellikleri</w:t>
            </w:r>
          </w:p>
        </w:tc>
        <w:tc>
          <w:tcPr>
            <w:tcW w:w="248" w:type="pct"/>
            <w:shd w:val="clear" w:color="auto" w:fill="auto"/>
          </w:tcPr>
          <w:p w14:paraId="0F95B46F"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56" w:type="pct"/>
            <w:shd w:val="clear" w:color="auto" w:fill="auto"/>
          </w:tcPr>
          <w:p w14:paraId="7D37C7A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503" w:type="pct"/>
            <w:shd w:val="clear" w:color="auto" w:fill="auto"/>
          </w:tcPr>
          <w:p w14:paraId="5FF38738" w14:textId="2BF8E3AD" w:rsidR="004E29C6" w:rsidRPr="004E29C6" w:rsidRDefault="00F65AC1"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1C974DAE" w14:textId="79853383"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2F72A8C3" w14:textId="77777777" w:rsidTr="00C71A9D">
        <w:trPr>
          <w:tblCellSpacing w:w="20" w:type="dxa"/>
          <w:jc w:val="center"/>
        </w:trPr>
        <w:tc>
          <w:tcPr>
            <w:tcW w:w="728" w:type="pct"/>
            <w:shd w:val="clear" w:color="auto" w:fill="auto"/>
          </w:tcPr>
          <w:p w14:paraId="57368737"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61EE2DC2"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Doğal Afet Yönetiminde Coğrafi Bilgi Sistemleri Uygulamaları</w:t>
            </w:r>
          </w:p>
        </w:tc>
        <w:tc>
          <w:tcPr>
            <w:tcW w:w="248" w:type="pct"/>
            <w:shd w:val="clear" w:color="auto" w:fill="auto"/>
          </w:tcPr>
          <w:p w14:paraId="095E5115"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56" w:type="pct"/>
            <w:shd w:val="clear" w:color="auto" w:fill="auto"/>
          </w:tcPr>
          <w:p w14:paraId="025951C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503" w:type="pct"/>
            <w:shd w:val="clear" w:color="auto" w:fill="auto"/>
          </w:tcPr>
          <w:p w14:paraId="37A3B74E" w14:textId="59DF3A6C" w:rsidR="004E29C6" w:rsidRPr="004E29C6" w:rsidRDefault="00F65AC1"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1EBC0E05" w14:textId="1767B0B1"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64EB4942" w14:textId="77777777" w:rsidTr="00C71A9D">
        <w:trPr>
          <w:tblCellSpacing w:w="20" w:type="dxa"/>
          <w:jc w:val="center"/>
        </w:trPr>
        <w:tc>
          <w:tcPr>
            <w:tcW w:w="728" w:type="pct"/>
            <w:shd w:val="clear" w:color="auto" w:fill="auto"/>
          </w:tcPr>
          <w:p w14:paraId="5CC11D9A"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779971D6"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Kentsel Planlama ve Geliştirmede Coğrafi Bilgi Sistemleri</w:t>
            </w:r>
          </w:p>
        </w:tc>
        <w:tc>
          <w:tcPr>
            <w:tcW w:w="248" w:type="pct"/>
            <w:shd w:val="clear" w:color="auto" w:fill="auto"/>
          </w:tcPr>
          <w:p w14:paraId="54B1173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28D4E8E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0AF7E826"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6391A171" w14:textId="088165BC"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638FAAA6" w14:textId="77777777" w:rsidTr="00C71A9D">
        <w:trPr>
          <w:tblCellSpacing w:w="20" w:type="dxa"/>
          <w:jc w:val="center"/>
        </w:trPr>
        <w:tc>
          <w:tcPr>
            <w:tcW w:w="728" w:type="pct"/>
            <w:shd w:val="clear" w:color="auto" w:fill="auto"/>
          </w:tcPr>
          <w:p w14:paraId="316667AE"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40A45DF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Arazi Kullanımı ve Coğrafi Bilgi Sistemleri</w:t>
            </w:r>
          </w:p>
        </w:tc>
        <w:tc>
          <w:tcPr>
            <w:tcW w:w="248" w:type="pct"/>
            <w:shd w:val="clear" w:color="auto" w:fill="auto"/>
          </w:tcPr>
          <w:p w14:paraId="7CB5D22D"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56" w:type="pct"/>
            <w:shd w:val="clear" w:color="auto" w:fill="auto"/>
          </w:tcPr>
          <w:p w14:paraId="664CF57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503" w:type="pct"/>
            <w:shd w:val="clear" w:color="auto" w:fill="auto"/>
          </w:tcPr>
          <w:p w14:paraId="3170DBE0" w14:textId="6A69DE28" w:rsidR="004E29C6" w:rsidRPr="004E29C6" w:rsidRDefault="00F65AC1"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51AFE276" w14:textId="1C07396E"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23264FF" w14:textId="77777777" w:rsidTr="00C71A9D">
        <w:trPr>
          <w:tblCellSpacing w:w="20" w:type="dxa"/>
          <w:jc w:val="center"/>
        </w:trPr>
        <w:tc>
          <w:tcPr>
            <w:tcW w:w="728" w:type="pct"/>
            <w:shd w:val="clear" w:color="auto" w:fill="auto"/>
          </w:tcPr>
          <w:p w14:paraId="19927DB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23EDC666"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Suç Coğrafyası</w:t>
            </w:r>
          </w:p>
        </w:tc>
        <w:tc>
          <w:tcPr>
            <w:tcW w:w="248" w:type="pct"/>
            <w:shd w:val="clear" w:color="auto" w:fill="auto"/>
          </w:tcPr>
          <w:p w14:paraId="73E106A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1AC82495"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0B3036BB"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53B06C2A" w14:textId="28C59F1A"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50B7FB75" w14:textId="77777777" w:rsidTr="00C71A9D">
        <w:trPr>
          <w:tblCellSpacing w:w="20" w:type="dxa"/>
          <w:jc w:val="center"/>
        </w:trPr>
        <w:tc>
          <w:tcPr>
            <w:tcW w:w="728" w:type="pct"/>
            <w:shd w:val="clear" w:color="auto" w:fill="auto"/>
          </w:tcPr>
          <w:p w14:paraId="52594707"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595" w:type="pct"/>
            <w:shd w:val="clear" w:color="auto" w:fill="auto"/>
          </w:tcPr>
          <w:p w14:paraId="4606C0D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Demografik Analizler</w:t>
            </w:r>
          </w:p>
        </w:tc>
        <w:tc>
          <w:tcPr>
            <w:tcW w:w="248" w:type="pct"/>
            <w:shd w:val="clear" w:color="auto" w:fill="auto"/>
          </w:tcPr>
          <w:p w14:paraId="0C1FF3A3"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56" w:type="pct"/>
            <w:shd w:val="clear" w:color="auto" w:fill="auto"/>
          </w:tcPr>
          <w:p w14:paraId="40D2624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503" w:type="pct"/>
            <w:shd w:val="clear" w:color="auto" w:fill="auto"/>
          </w:tcPr>
          <w:p w14:paraId="6211CC48"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520" w:type="pct"/>
            <w:shd w:val="clear" w:color="auto" w:fill="auto"/>
          </w:tcPr>
          <w:p w14:paraId="5FD6DBB8" w14:textId="732029B6"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bl>
    <w:p w14:paraId="41BDED69" w14:textId="77777777" w:rsidR="004E29C6" w:rsidRPr="004E29C6" w:rsidRDefault="004E29C6" w:rsidP="004E29C6">
      <w:pPr>
        <w:spacing w:after="0" w:line="480" w:lineRule="auto"/>
        <w:jc w:val="both"/>
        <w:rPr>
          <w:rFonts w:ascii="Times New Roman" w:eastAsiaTheme="minorEastAsia" w:hAnsi="Times New Roman" w:cs="Times New Roman"/>
          <w:bCs/>
          <w:kern w:val="0"/>
          <w:lang w:eastAsia="tr-TR"/>
          <w14:ligatures w14:val="none"/>
        </w:rPr>
      </w:pPr>
    </w:p>
    <w:p w14:paraId="2E49AB8A" w14:textId="77777777" w:rsidR="004E29C6" w:rsidRPr="004E29C6" w:rsidRDefault="004E29C6" w:rsidP="004E29C6">
      <w:pPr>
        <w:spacing w:after="0" w:line="480" w:lineRule="auto"/>
        <w:jc w:val="both"/>
        <w:rPr>
          <w:rFonts w:ascii="Times New Roman" w:eastAsiaTheme="minorEastAsia" w:hAnsi="Times New Roman" w:cs="Times New Roman"/>
          <w:bCs/>
          <w:kern w:val="0"/>
          <w:lang w:eastAsia="tr-TR"/>
          <w14:ligatures w14:val="none"/>
        </w:rPr>
      </w:pPr>
    </w:p>
    <w:p w14:paraId="5B46912B" w14:textId="77777777" w:rsidR="004E29C6" w:rsidRPr="004E29C6" w:rsidRDefault="004E29C6" w:rsidP="004E29C6">
      <w:pPr>
        <w:tabs>
          <w:tab w:val="left" w:pos="7890"/>
        </w:tabs>
        <w:spacing w:after="0" w:line="480" w:lineRule="auto"/>
        <w:jc w:val="both"/>
        <w:rPr>
          <w:rFonts w:ascii="Times New Roman" w:eastAsiaTheme="minorEastAsia" w:hAnsi="Times New Roman" w:cs="Times New Roman"/>
          <w:bCs/>
          <w:kern w:val="0"/>
          <w:lang w:eastAsia="tr-TR"/>
          <w14:ligatures w14:val="none"/>
        </w:rPr>
      </w:pPr>
      <w:r w:rsidRPr="004E29C6">
        <w:rPr>
          <w:rFonts w:ascii="Times New Roman" w:eastAsiaTheme="minorEastAsia" w:hAnsi="Times New Roman" w:cs="Times New Roman"/>
          <w:bCs/>
          <w:kern w:val="0"/>
          <w:lang w:eastAsia="tr-TR"/>
          <w14:ligatures w14:val="none"/>
        </w:rPr>
        <w:tab/>
      </w:r>
    </w:p>
    <w:p w14:paraId="3D3BF5C3" w14:textId="77777777" w:rsidR="004E29C6" w:rsidRPr="004E29C6" w:rsidRDefault="004E29C6" w:rsidP="004E29C6">
      <w:pPr>
        <w:tabs>
          <w:tab w:val="left" w:pos="7890"/>
        </w:tabs>
        <w:spacing w:after="0" w:line="480" w:lineRule="auto"/>
        <w:jc w:val="both"/>
        <w:rPr>
          <w:rFonts w:ascii="Times New Roman" w:eastAsiaTheme="minorEastAsia" w:hAnsi="Times New Roman" w:cs="Times New Roman"/>
          <w:bCs/>
          <w:kern w:val="0"/>
          <w:lang w:eastAsia="tr-TR"/>
          <w14:ligatures w14:val="none"/>
        </w:rPr>
      </w:pPr>
    </w:p>
    <w:p w14:paraId="40501D32" w14:textId="77777777" w:rsidR="004E29C6" w:rsidRPr="004E29C6" w:rsidRDefault="004E29C6" w:rsidP="004E29C6">
      <w:pPr>
        <w:tabs>
          <w:tab w:val="left" w:pos="7890"/>
        </w:tabs>
        <w:spacing w:after="0" w:line="480" w:lineRule="auto"/>
        <w:jc w:val="both"/>
        <w:rPr>
          <w:rFonts w:ascii="Times New Roman" w:eastAsiaTheme="minorEastAsia" w:hAnsi="Times New Roman" w:cs="Times New Roman"/>
          <w:bCs/>
          <w:kern w:val="0"/>
          <w:lang w:eastAsia="tr-TR"/>
          <w14:ligatures w14:val="none"/>
        </w:rPr>
      </w:pPr>
    </w:p>
    <w:p w14:paraId="5C7CDB75" w14:textId="77777777" w:rsidR="004E29C6" w:rsidRPr="004E29C6" w:rsidRDefault="004E29C6" w:rsidP="004E29C6">
      <w:pPr>
        <w:spacing w:after="0" w:line="480" w:lineRule="auto"/>
        <w:jc w:val="both"/>
        <w:rPr>
          <w:rFonts w:ascii="Times New Roman" w:eastAsiaTheme="minorEastAsia" w:hAnsi="Times New Roman" w:cs="Times New Roman"/>
          <w:bCs/>
          <w:kern w:val="0"/>
          <w:lang w:eastAsia="tr-TR"/>
          <w14:ligatures w14:val="none"/>
        </w:rPr>
      </w:pPr>
    </w:p>
    <w:p w14:paraId="3CFBFE9B" w14:textId="77777777" w:rsidR="004E29C6" w:rsidRPr="004E29C6" w:rsidRDefault="004E29C6" w:rsidP="004E29C6">
      <w:pPr>
        <w:spacing w:after="0" w:line="480" w:lineRule="auto"/>
        <w:jc w:val="both"/>
        <w:rPr>
          <w:rFonts w:ascii="Times New Roman" w:eastAsiaTheme="minorEastAsia" w:hAnsi="Times New Roman" w:cs="Times New Roman"/>
          <w:bCs/>
          <w:kern w:val="0"/>
          <w:lang w:eastAsia="tr-TR"/>
          <w14:ligatures w14:val="none"/>
        </w:rPr>
      </w:pPr>
    </w:p>
    <w:p w14:paraId="2A6357C0" w14:textId="77777777" w:rsidR="004E29C6" w:rsidRPr="004E29C6" w:rsidRDefault="004E29C6" w:rsidP="004E29C6">
      <w:pPr>
        <w:numPr>
          <w:ilvl w:val="0"/>
          <w:numId w:val="13"/>
        </w:numPr>
        <w:spacing w:after="0" w:line="480" w:lineRule="auto"/>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Yarıyıl</w:t>
      </w:r>
    </w:p>
    <w:tbl>
      <w:tblPr>
        <w:tblW w:w="500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1"/>
        <w:gridCol w:w="5016"/>
        <w:gridCol w:w="460"/>
        <w:gridCol w:w="472"/>
        <w:gridCol w:w="888"/>
        <w:gridCol w:w="935"/>
      </w:tblGrid>
      <w:tr w:rsidR="004E29C6" w:rsidRPr="004E29C6" w14:paraId="32391907" w14:textId="77777777" w:rsidTr="00F96A56">
        <w:trPr>
          <w:tblCellSpacing w:w="20" w:type="dxa"/>
          <w:jc w:val="center"/>
        </w:trPr>
        <w:tc>
          <w:tcPr>
            <w:tcW w:w="680" w:type="pct"/>
            <w:shd w:val="clear" w:color="auto" w:fill="auto"/>
          </w:tcPr>
          <w:p w14:paraId="402A399E"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KOD</w:t>
            </w:r>
          </w:p>
        </w:tc>
        <w:tc>
          <w:tcPr>
            <w:tcW w:w="2749" w:type="pct"/>
            <w:shd w:val="clear" w:color="auto" w:fill="auto"/>
          </w:tcPr>
          <w:p w14:paraId="2EF12636"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Dersin Adı</w:t>
            </w:r>
          </w:p>
        </w:tc>
        <w:tc>
          <w:tcPr>
            <w:tcW w:w="232" w:type="pct"/>
            <w:shd w:val="clear" w:color="auto" w:fill="auto"/>
          </w:tcPr>
          <w:p w14:paraId="7453A7D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T</w:t>
            </w:r>
          </w:p>
        </w:tc>
        <w:tc>
          <w:tcPr>
            <w:tcW w:w="239" w:type="pct"/>
            <w:shd w:val="clear" w:color="auto" w:fill="auto"/>
          </w:tcPr>
          <w:p w14:paraId="485B45E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U</w:t>
            </w:r>
          </w:p>
        </w:tc>
        <w:tc>
          <w:tcPr>
            <w:tcW w:w="469" w:type="pct"/>
            <w:shd w:val="clear" w:color="auto" w:fill="auto"/>
          </w:tcPr>
          <w:p w14:paraId="7095F540"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Kredi</w:t>
            </w:r>
          </w:p>
        </w:tc>
        <w:tc>
          <w:tcPr>
            <w:tcW w:w="483" w:type="pct"/>
            <w:shd w:val="clear" w:color="auto" w:fill="auto"/>
          </w:tcPr>
          <w:p w14:paraId="43EE90E2"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AKTS</w:t>
            </w:r>
          </w:p>
        </w:tc>
      </w:tr>
      <w:tr w:rsidR="00C71A9D" w:rsidRPr="004E29C6" w14:paraId="7D8735A4" w14:textId="77777777" w:rsidTr="00F96A56">
        <w:trPr>
          <w:tblCellSpacing w:w="20" w:type="dxa"/>
          <w:jc w:val="center"/>
        </w:trPr>
        <w:tc>
          <w:tcPr>
            <w:tcW w:w="680" w:type="pct"/>
            <w:shd w:val="clear" w:color="auto" w:fill="auto"/>
          </w:tcPr>
          <w:p w14:paraId="5381DCBC" w14:textId="172F6EE7"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A908C0">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37FE052B" w14:textId="543920E9"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 xml:space="preserve">Bilimsel </w:t>
            </w:r>
            <w:r w:rsidRPr="004E29C6">
              <w:rPr>
                <w:rFonts w:ascii="Times New Roman" w:eastAsiaTheme="minorEastAsia" w:hAnsi="Times New Roman" w:cs="Times New Roman"/>
                <w:bCs/>
                <w:kern w:val="0"/>
                <w:sz w:val="20"/>
                <w:szCs w:val="20"/>
                <w:lang w:eastAsia="tr-TR"/>
                <w14:ligatures w14:val="none"/>
              </w:rPr>
              <w:t>Araştırma Yöntemleri</w:t>
            </w:r>
            <w:r>
              <w:rPr>
                <w:rFonts w:ascii="Times New Roman" w:eastAsiaTheme="minorEastAsia" w:hAnsi="Times New Roman" w:cs="Times New Roman"/>
                <w:bCs/>
                <w:kern w:val="0"/>
                <w:sz w:val="20"/>
                <w:szCs w:val="20"/>
                <w:lang w:eastAsia="tr-TR"/>
                <w14:ligatures w14:val="none"/>
              </w:rPr>
              <w:t xml:space="preserve"> ve Yayın Etiği</w:t>
            </w:r>
          </w:p>
        </w:tc>
        <w:tc>
          <w:tcPr>
            <w:tcW w:w="232" w:type="pct"/>
            <w:shd w:val="clear" w:color="auto" w:fill="auto"/>
          </w:tcPr>
          <w:p w14:paraId="2719198A" w14:textId="2EB06562"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239" w:type="pct"/>
            <w:shd w:val="clear" w:color="auto" w:fill="auto"/>
          </w:tcPr>
          <w:p w14:paraId="08F59196" w14:textId="402E392B"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9" w:type="pct"/>
            <w:shd w:val="clear" w:color="auto" w:fill="auto"/>
          </w:tcPr>
          <w:p w14:paraId="4FDEE1C9" w14:textId="4853F4EC" w:rsidR="00C71A9D" w:rsidRPr="004E29C6" w:rsidRDefault="00C71A9D"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483" w:type="pct"/>
            <w:shd w:val="clear" w:color="auto" w:fill="auto"/>
          </w:tcPr>
          <w:p w14:paraId="3488C1FF" w14:textId="57E7D474" w:rsidR="00C71A9D" w:rsidRPr="004E29C6" w:rsidRDefault="00C71A9D"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C71A9D" w:rsidRPr="004E29C6" w14:paraId="6AE2F983" w14:textId="77777777" w:rsidTr="00F96A56">
        <w:trPr>
          <w:tblCellSpacing w:w="20" w:type="dxa"/>
          <w:jc w:val="center"/>
        </w:trPr>
        <w:tc>
          <w:tcPr>
            <w:tcW w:w="680" w:type="pct"/>
            <w:shd w:val="clear" w:color="auto" w:fill="auto"/>
          </w:tcPr>
          <w:p w14:paraId="4721C4E5" w14:textId="11BE4A8B"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A908C0">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758B69D1" w14:textId="4D872EAE"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Uzmanlık Alan Dersi</w:t>
            </w:r>
          </w:p>
        </w:tc>
        <w:tc>
          <w:tcPr>
            <w:tcW w:w="232" w:type="pct"/>
            <w:shd w:val="clear" w:color="auto" w:fill="auto"/>
          </w:tcPr>
          <w:p w14:paraId="006774F6" w14:textId="3C2C8A66"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6</w:t>
            </w:r>
          </w:p>
        </w:tc>
        <w:tc>
          <w:tcPr>
            <w:tcW w:w="239" w:type="pct"/>
            <w:shd w:val="clear" w:color="auto" w:fill="auto"/>
          </w:tcPr>
          <w:p w14:paraId="1BFEA290" w14:textId="35233B56"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9" w:type="pct"/>
            <w:shd w:val="clear" w:color="auto" w:fill="auto"/>
          </w:tcPr>
          <w:p w14:paraId="12AF33B3" w14:textId="018E22E6"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3" w:type="pct"/>
            <w:shd w:val="clear" w:color="auto" w:fill="auto"/>
          </w:tcPr>
          <w:p w14:paraId="665F2388" w14:textId="7E823564"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10</w:t>
            </w:r>
          </w:p>
        </w:tc>
      </w:tr>
      <w:tr w:rsidR="00C71A9D" w:rsidRPr="004E29C6" w14:paraId="7FAE1C5E" w14:textId="77777777" w:rsidTr="00F96A56">
        <w:trPr>
          <w:tblCellSpacing w:w="20" w:type="dxa"/>
          <w:jc w:val="center"/>
        </w:trPr>
        <w:tc>
          <w:tcPr>
            <w:tcW w:w="680" w:type="pct"/>
            <w:shd w:val="clear" w:color="auto" w:fill="auto"/>
          </w:tcPr>
          <w:p w14:paraId="154FEBBC" w14:textId="4C3E79EE"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A908C0">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361356C0" w14:textId="22298E4B"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Yüksek Lisans Tezi</w:t>
            </w:r>
          </w:p>
        </w:tc>
        <w:tc>
          <w:tcPr>
            <w:tcW w:w="232" w:type="pct"/>
            <w:shd w:val="clear" w:color="auto" w:fill="auto"/>
          </w:tcPr>
          <w:p w14:paraId="1EF3DA38" w14:textId="2F4494BC" w:rsidR="00C71A9D"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9" w:type="pct"/>
            <w:shd w:val="clear" w:color="auto" w:fill="auto"/>
          </w:tcPr>
          <w:p w14:paraId="0C07615A" w14:textId="750AC0B1"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w:t>
            </w:r>
          </w:p>
        </w:tc>
        <w:tc>
          <w:tcPr>
            <w:tcW w:w="469" w:type="pct"/>
            <w:shd w:val="clear" w:color="auto" w:fill="auto"/>
          </w:tcPr>
          <w:p w14:paraId="122E665B" w14:textId="388F42AF"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3" w:type="pct"/>
            <w:shd w:val="clear" w:color="auto" w:fill="auto"/>
          </w:tcPr>
          <w:p w14:paraId="19196E6D" w14:textId="6AFDFB21"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20</w:t>
            </w:r>
          </w:p>
        </w:tc>
      </w:tr>
      <w:tr w:rsidR="00C71A9D" w:rsidRPr="004E29C6" w14:paraId="17264606" w14:textId="77777777" w:rsidTr="00F96A56">
        <w:trPr>
          <w:tblCellSpacing w:w="20" w:type="dxa"/>
          <w:jc w:val="center"/>
        </w:trPr>
        <w:tc>
          <w:tcPr>
            <w:tcW w:w="680" w:type="pct"/>
            <w:shd w:val="clear" w:color="auto" w:fill="auto"/>
          </w:tcPr>
          <w:p w14:paraId="208B0004" w14:textId="13D88B96"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A908C0">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0F8C62D0" w14:textId="1A69CF17"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Dijital Okuryazarlık </w:t>
            </w:r>
          </w:p>
        </w:tc>
        <w:tc>
          <w:tcPr>
            <w:tcW w:w="232" w:type="pct"/>
            <w:shd w:val="clear" w:color="auto" w:fill="auto"/>
          </w:tcPr>
          <w:p w14:paraId="17B7725F" w14:textId="25E9A174"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239" w:type="pct"/>
            <w:shd w:val="clear" w:color="auto" w:fill="auto"/>
          </w:tcPr>
          <w:p w14:paraId="73AB71D0" w14:textId="4C3760AA"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69" w:type="pct"/>
            <w:shd w:val="clear" w:color="auto" w:fill="auto"/>
          </w:tcPr>
          <w:p w14:paraId="133A2776" w14:textId="01C4E5DF"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83" w:type="pct"/>
            <w:shd w:val="clear" w:color="auto" w:fill="auto"/>
          </w:tcPr>
          <w:p w14:paraId="390886C0" w14:textId="6D11B632"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3</w:t>
            </w:r>
          </w:p>
        </w:tc>
      </w:tr>
      <w:tr w:rsidR="00C71A9D" w:rsidRPr="004E29C6" w14:paraId="68F7630C" w14:textId="77777777" w:rsidTr="00F96A56">
        <w:trPr>
          <w:tblCellSpacing w:w="20" w:type="dxa"/>
          <w:jc w:val="center"/>
        </w:trPr>
        <w:tc>
          <w:tcPr>
            <w:tcW w:w="680" w:type="pct"/>
            <w:shd w:val="clear" w:color="auto" w:fill="auto"/>
          </w:tcPr>
          <w:p w14:paraId="0AB89294" w14:textId="756FB116" w:rsidR="00C71A9D" w:rsidRPr="004E29C6" w:rsidRDefault="00C71A9D" w:rsidP="006C7A19">
            <w:pPr>
              <w:spacing w:after="0" w:line="240" w:lineRule="auto"/>
              <w:jc w:val="both"/>
              <w:rPr>
                <w:rFonts w:ascii="Times New Roman" w:eastAsiaTheme="minorEastAsia" w:hAnsi="Times New Roman" w:cs="Times New Roman"/>
                <w:kern w:val="0"/>
                <w:sz w:val="20"/>
                <w:szCs w:val="20"/>
                <w:lang w:eastAsia="tr-TR"/>
                <w14:ligatures w14:val="none"/>
              </w:rPr>
            </w:pPr>
            <w:r w:rsidRPr="00A908C0">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65DBDB81" w14:textId="7C4756BD" w:rsidR="00C71A9D" w:rsidRPr="004E29C6" w:rsidRDefault="00C71A9D" w:rsidP="006C7A19">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Yüksek Lisans </w:t>
            </w:r>
            <w:r w:rsidRPr="004E29C6">
              <w:rPr>
                <w:rFonts w:ascii="Times New Roman" w:eastAsiaTheme="minorEastAsia" w:hAnsi="Times New Roman" w:cs="Times New Roman"/>
                <w:color w:val="1C1C1C"/>
                <w:kern w:val="0"/>
                <w:sz w:val="20"/>
                <w:szCs w:val="20"/>
                <w:lang w:eastAsia="tr-TR"/>
                <w14:ligatures w14:val="none"/>
              </w:rPr>
              <w:t>Seminer</w:t>
            </w:r>
            <w:r>
              <w:rPr>
                <w:rFonts w:ascii="Times New Roman" w:eastAsiaTheme="minorEastAsia" w:hAnsi="Times New Roman" w:cs="Times New Roman"/>
                <w:color w:val="1C1C1C"/>
                <w:kern w:val="0"/>
                <w:sz w:val="20"/>
                <w:szCs w:val="20"/>
                <w:lang w:eastAsia="tr-TR"/>
                <w14:ligatures w14:val="none"/>
              </w:rPr>
              <w:t>i</w:t>
            </w:r>
          </w:p>
        </w:tc>
        <w:tc>
          <w:tcPr>
            <w:tcW w:w="232" w:type="pct"/>
            <w:shd w:val="clear" w:color="auto" w:fill="auto"/>
          </w:tcPr>
          <w:p w14:paraId="3E80D65B" w14:textId="012E3EDF" w:rsidR="00C71A9D" w:rsidRDefault="00C71A9D" w:rsidP="006C7A19">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9" w:type="pct"/>
            <w:shd w:val="clear" w:color="auto" w:fill="auto"/>
          </w:tcPr>
          <w:p w14:paraId="6FAC2983" w14:textId="2477D775" w:rsidR="00C71A9D" w:rsidRPr="004E29C6" w:rsidRDefault="00C71A9D" w:rsidP="006C7A19">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69" w:type="pct"/>
            <w:shd w:val="clear" w:color="auto" w:fill="auto"/>
          </w:tcPr>
          <w:p w14:paraId="3AC1793B" w14:textId="7BC4B32C"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3" w:type="pct"/>
            <w:shd w:val="clear" w:color="auto" w:fill="auto"/>
          </w:tcPr>
          <w:p w14:paraId="2B54A2D4" w14:textId="4CCCC103"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F96A56" w:rsidRPr="004E29C6" w14:paraId="72547F0C" w14:textId="77777777" w:rsidTr="00F96A56">
        <w:trPr>
          <w:tblCellSpacing w:w="20" w:type="dxa"/>
          <w:jc w:val="center"/>
        </w:trPr>
        <w:tc>
          <w:tcPr>
            <w:tcW w:w="680" w:type="pct"/>
            <w:shd w:val="clear" w:color="auto" w:fill="auto"/>
          </w:tcPr>
          <w:p w14:paraId="6F9EDBDA" w14:textId="77777777" w:rsidR="00F96A56" w:rsidRPr="004E29C6" w:rsidRDefault="00F96A56" w:rsidP="006C7A19">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3C65389A" w14:textId="77777777" w:rsidR="00F96A56" w:rsidRDefault="00F96A56" w:rsidP="006C7A19">
            <w:pPr>
              <w:spacing w:after="0" w:line="240" w:lineRule="auto"/>
              <w:jc w:val="both"/>
              <w:rPr>
                <w:rFonts w:ascii="Times New Roman" w:eastAsiaTheme="minorEastAsia" w:hAnsi="Times New Roman" w:cs="Times New Roman"/>
                <w:color w:val="1C1C1C"/>
                <w:kern w:val="0"/>
                <w:sz w:val="20"/>
                <w:szCs w:val="20"/>
                <w:lang w:eastAsia="tr-TR"/>
                <w14:ligatures w14:val="none"/>
              </w:rPr>
            </w:pPr>
          </w:p>
        </w:tc>
        <w:tc>
          <w:tcPr>
            <w:tcW w:w="232" w:type="pct"/>
            <w:shd w:val="clear" w:color="auto" w:fill="auto"/>
          </w:tcPr>
          <w:p w14:paraId="12392FE9" w14:textId="77777777" w:rsidR="00F96A56" w:rsidRDefault="00F96A56" w:rsidP="006C7A19">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239" w:type="pct"/>
            <w:shd w:val="clear" w:color="auto" w:fill="auto"/>
          </w:tcPr>
          <w:p w14:paraId="36EFA775" w14:textId="77777777" w:rsidR="00F96A56" w:rsidRDefault="00F96A56" w:rsidP="006C7A19">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469" w:type="pct"/>
            <w:shd w:val="clear" w:color="auto" w:fill="auto"/>
          </w:tcPr>
          <w:p w14:paraId="22F7F49E" w14:textId="77777777" w:rsidR="00F96A56" w:rsidRDefault="00F96A56" w:rsidP="00C71A9D">
            <w:pPr>
              <w:spacing w:after="0" w:line="240" w:lineRule="auto"/>
              <w:jc w:val="center"/>
              <w:rPr>
                <w:rFonts w:ascii="Times New Roman" w:eastAsiaTheme="minorEastAsia" w:hAnsi="Times New Roman" w:cs="Times New Roman"/>
                <w:bCs/>
                <w:kern w:val="0"/>
                <w:sz w:val="20"/>
                <w:szCs w:val="20"/>
                <w:lang w:eastAsia="tr-TR"/>
                <w14:ligatures w14:val="none"/>
              </w:rPr>
            </w:pPr>
          </w:p>
        </w:tc>
        <w:tc>
          <w:tcPr>
            <w:tcW w:w="483" w:type="pct"/>
            <w:shd w:val="clear" w:color="auto" w:fill="auto"/>
          </w:tcPr>
          <w:p w14:paraId="1D702552" w14:textId="77777777" w:rsidR="00F96A56" w:rsidRDefault="00F96A56" w:rsidP="00C71A9D">
            <w:pPr>
              <w:spacing w:after="0" w:line="240" w:lineRule="auto"/>
              <w:jc w:val="center"/>
              <w:rPr>
                <w:rFonts w:ascii="Times New Roman" w:eastAsiaTheme="minorEastAsia" w:hAnsi="Times New Roman" w:cs="Times New Roman"/>
                <w:bCs/>
                <w:kern w:val="0"/>
                <w:sz w:val="20"/>
                <w:szCs w:val="20"/>
                <w:lang w:eastAsia="tr-TR"/>
                <w14:ligatures w14:val="none"/>
              </w:rPr>
            </w:pPr>
          </w:p>
        </w:tc>
      </w:tr>
      <w:tr w:rsidR="004E29C6" w:rsidRPr="004E29C6" w14:paraId="4BE69E49" w14:textId="77777777" w:rsidTr="00F96A56">
        <w:trPr>
          <w:tblCellSpacing w:w="20" w:type="dxa"/>
          <w:jc w:val="center"/>
        </w:trPr>
        <w:tc>
          <w:tcPr>
            <w:tcW w:w="680" w:type="pct"/>
            <w:shd w:val="clear" w:color="auto" w:fill="auto"/>
          </w:tcPr>
          <w:p w14:paraId="32591897"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Seçmeli</w:t>
            </w:r>
          </w:p>
        </w:tc>
        <w:tc>
          <w:tcPr>
            <w:tcW w:w="2749" w:type="pct"/>
            <w:shd w:val="clear" w:color="auto" w:fill="auto"/>
          </w:tcPr>
          <w:p w14:paraId="1F112C7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232" w:type="pct"/>
            <w:shd w:val="clear" w:color="auto" w:fill="auto"/>
          </w:tcPr>
          <w:p w14:paraId="70E41311"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239" w:type="pct"/>
            <w:shd w:val="clear" w:color="auto" w:fill="auto"/>
          </w:tcPr>
          <w:p w14:paraId="78BC6FB4"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p>
        </w:tc>
        <w:tc>
          <w:tcPr>
            <w:tcW w:w="469" w:type="pct"/>
            <w:shd w:val="clear" w:color="auto" w:fill="auto"/>
          </w:tcPr>
          <w:p w14:paraId="70164865" w14:textId="77777777" w:rsidR="004E29C6" w:rsidRPr="004E29C6" w:rsidRDefault="004E29C6" w:rsidP="00C71A9D">
            <w:pPr>
              <w:spacing w:after="0" w:line="240" w:lineRule="auto"/>
              <w:jc w:val="center"/>
              <w:rPr>
                <w:rFonts w:ascii="Times New Roman" w:eastAsiaTheme="minorEastAsia" w:hAnsi="Times New Roman" w:cs="Times New Roman"/>
                <w:b/>
                <w:kern w:val="0"/>
                <w:sz w:val="20"/>
                <w:szCs w:val="20"/>
                <w:lang w:eastAsia="tr-TR"/>
                <w14:ligatures w14:val="none"/>
              </w:rPr>
            </w:pPr>
          </w:p>
        </w:tc>
        <w:tc>
          <w:tcPr>
            <w:tcW w:w="483" w:type="pct"/>
            <w:shd w:val="clear" w:color="auto" w:fill="auto"/>
          </w:tcPr>
          <w:p w14:paraId="21E43C36" w14:textId="77777777" w:rsidR="004E29C6" w:rsidRPr="004E29C6" w:rsidRDefault="004E29C6" w:rsidP="00C71A9D">
            <w:pPr>
              <w:spacing w:after="0" w:line="240" w:lineRule="auto"/>
              <w:jc w:val="center"/>
              <w:rPr>
                <w:rFonts w:ascii="Times New Roman" w:eastAsiaTheme="minorEastAsia" w:hAnsi="Times New Roman" w:cs="Times New Roman"/>
                <w:b/>
                <w:kern w:val="0"/>
                <w:sz w:val="20"/>
                <w:szCs w:val="20"/>
                <w:lang w:eastAsia="tr-TR"/>
                <w14:ligatures w14:val="none"/>
              </w:rPr>
            </w:pPr>
          </w:p>
        </w:tc>
      </w:tr>
      <w:tr w:rsidR="004E29C6" w:rsidRPr="004E29C6" w14:paraId="465BD2FE" w14:textId="77777777" w:rsidTr="00F96A56">
        <w:trPr>
          <w:tblCellSpacing w:w="20" w:type="dxa"/>
          <w:jc w:val="center"/>
        </w:trPr>
        <w:tc>
          <w:tcPr>
            <w:tcW w:w="680" w:type="pct"/>
            <w:shd w:val="clear" w:color="auto" w:fill="auto"/>
          </w:tcPr>
          <w:p w14:paraId="695338F9"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38BD9C3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Fiziki Coğrafya Araştırma Metotları</w:t>
            </w:r>
          </w:p>
        </w:tc>
        <w:tc>
          <w:tcPr>
            <w:tcW w:w="232" w:type="pct"/>
            <w:shd w:val="clear" w:color="auto" w:fill="auto"/>
          </w:tcPr>
          <w:p w14:paraId="5D1F028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09B114B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69748D3D"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375B586B" w14:textId="4E1B996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5A8B541" w14:textId="77777777" w:rsidTr="00F96A56">
        <w:trPr>
          <w:tblCellSpacing w:w="20" w:type="dxa"/>
          <w:jc w:val="center"/>
        </w:trPr>
        <w:tc>
          <w:tcPr>
            <w:tcW w:w="680" w:type="pct"/>
            <w:shd w:val="clear" w:color="auto" w:fill="auto"/>
          </w:tcPr>
          <w:p w14:paraId="4BBA371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41E10909"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 xml:space="preserve">Kent ve Bölge Planlamasında Jeomorfoloji </w:t>
            </w:r>
          </w:p>
        </w:tc>
        <w:tc>
          <w:tcPr>
            <w:tcW w:w="232" w:type="pct"/>
            <w:shd w:val="clear" w:color="auto" w:fill="auto"/>
          </w:tcPr>
          <w:p w14:paraId="71246C44"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1D5A704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31922C22"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FB3F41C" w14:textId="0D5B76D6"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28848A83" w14:textId="77777777" w:rsidTr="00F96A56">
        <w:trPr>
          <w:tblCellSpacing w:w="20" w:type="dxa"/>
          <w:jc w:val="center"/>
        </w:trPr>
        <w:tc>
          <w:tcPr>
            <w:tcW w:w="680" w:type="pct"/>
            <w:shd w:val="clear" w:color="auto" w:fill="auto"/>
          </w:tcPr>
          <w:p w14:paraId="743E6BB5"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19B6EA94"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Yamaç Süreçleri</w:t>
            </w:r>
          </w:p>
        </w:tc>
        <w:tc>
          <w:tcPr>
            <w:tcW w:w="232" w:type="pct"/>
            <w:shd w:val="clear" w:color="auto" w:fill="auto"/>
          </w:tcPr>
          <w:p w14:paraId="1951F1E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77BAF9D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5B0FD11F"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08D683A2" w14:textId="2A98E322"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12583C09" w14:textId="77777777" w:rsidTr="00F96A56">
        <w:trPr>
          <w:tblCellSpacing w:w="20" w:type="dxa"/>
          <w:jc w:val="center"/>
        </w:trPr>
        <w:tc>
          <w:tcPr>
            <w:tcW w:w="680" w:type="pct"/>
            <w:shd w:val="clear" w:color="auto" w:fill="auto"/>
          </w:tcPr>
          <w:p w14:paraId="7FC280F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63DA07C6"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Topografyalar ve Bitki Örtüsü</w:t>
            </w:r>
          </w:p>
        </w:tc>
        <w:tc>
          <w:tcPr>
            <w:tcW w:w="232" w:type="pct"/>
            <w:shd w:val="clear" w:color="auto" w:fill="auto"/>
          </w:tcPr>
          <w:p w14:paraId="3E692FF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6460F17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761B3B10"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0DB5CBCD" w14:textId="45749905"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EE2B2E2" w14:textId="77777777" w:rsidTr="00F96A56">
        <w:trPr>
          <w:tblCellSpacing w:w="20" w:type="dxa"/>
          <w:jc w:val="center"/>
        </w:trPr>
        <w:tc>
          <w:tcPr>
            <w:tcW w:w="680" w:type="pct"/>
            <w:shd w:val="clear" w:color="auto" w:fill="auto"/>
          </w:tcPr>
          <w:p w14:paraId="5E03E076"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5C6FBBD"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Türkiye Kuvaterner Jeomorfolojisi ve İklim Değişikliği</w:t>
            </w:r>
          </w:p>
        </w:tc>
        <w:tc>
          <w:tcPr>
            <w:tcW w:w="232" w:type="pct"/>
            <w:shd w:val="clear" w:color="auto" w:fill="auto"/>
          </w:tcPr>
          <w:p w14:paraId="4DB45894"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1AB6F43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77C3C2A3"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2C0ECD32" w14:textId="3A337ED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1BED1667" w14:textId="77777777" w:rsidTr="00F96A56">
        <w:trPr>
          <w:tblCellSpacing w:w="20" w:type="dxa"/>
          <w:jc w:val="center"/>
        </w:trPr>
        <w:tc>
          <w:tcPr>
            <w:tcW w:w="680" w:type="pct"/>
            <w:shd w:val="clear" w:color="auto" w:fill="auto"/>
          </w:tcPr>
          <w:p w14:paraId="69F55906"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04651B9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İklim Değişikliğinin Nedenleri: Doğal ve Antropojenik Süreçler</w:t>
            </w:r>
          </w:p>
        </w:tc>
        <w:tc>
          <w:tcPr>
            <w:tcW w:w="232" w:type="pct"/>
            <w:shd w:val="clear" w:color="auto" w:fill="auto"/>
          </w:tcPr>
          <w:p w14:paraId="35E1271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19A6252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15ED1E8B"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4B98340" w14:textId="6E155725"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515D47B" w14:textId="77777777" w:rsidTr="00F96A56">
        <w:trPr>
          <w:tblCellSpacing w:w="20" w:type="dxa"/>
          <w:jc w:val="center"/>
        </w:trPr>
        <w:tc>
          <w:tcPr>
            <w:tcW w:w="680" w:type="pct"/>
            <w:shd w:val="clear" w:color="auto" w:fill="auto"/>
          </w:tcPr>
          <w:p w14:paraId="71813353"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049AE30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Kuvaternerde Bitki Örtüsü</w:t>
            </w:r>
          </w:p>
        </w:tc>
        <w:tc>
          <w:tcPr>
            <w:tcW w:w="232" w:type="pct"/>
            <w:shd w:val="clear" w:color="auto" w:fill="auto"/>
          </w:tcPr>
          <w:p w14:paraId="450532C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7379D9F3"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24AB416E"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58F9E011" w14:textId="4B2FB1B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9A605E5" w14:textId="77777777" w:rsidTr="00F96A56">
        <w:trPr>
          <w:tblCellSpacing w:w="20" w:type="dxa"/>
          <w:jc w:val="center"/>
        </w:trPr>
        <w:tc>
          <w:tcPr>
            <w:tcW w:w="680" w:type="pct"/>
            <w:shd w:val="clear" w:color="auto" w:fill="auto"/>
          </w:tcPr>
          <w:p w14:paraId="3185202B"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B2FCEE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Tektonik Jeomorfoloji</w:t>
            </w:r>
          </w:p>
        </w:tc>
        <w:tc>
          <w:tcPr>
            <w:tcW w:w="232" w:type="pct"/>
            <w:shd w:val="clear" w:color="auto" w:fill="auto"/>
          </w:tcPr>
          <w:p w14:paraId="5421B0D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2B88F22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3FBFA7A7"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368F7C73" w14:textId="4E3E0131"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948C3D1" w14:textId="77777777" w:rsidTr="00F96A56">
        <w:trPr>
          <w:tblCellSpacing w:w="20" w:type="dxa"/>
          <w:jc w:val="center"/>
        </w:trPr>
        <w:tc>
          <w:tcPr>
            <w:tcW w:w="680" w:type="pct"/>
            <w:shd w:val="clear" w:color="auto" w:fill="auto"/>
          </w:tcPr>
          <w:p w14:paraId="313CEBEC"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09338C63"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Hidrojeomorfoloji</w:t>
            </w:r>
          </w:p>
        </w:tc>
        <w:tc>
          <w:tcPr>
            <w:tcW w:w="232" w:type="pct"/>
            <w:shd w:val="clear" w:color="auto" w:fill="auto"/>
          </w:tcPr>
          <w:p w14:paraId="199D68A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46C50C2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107068E6"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374F787" w14:textId="6560B8EC"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3CE0CB1" w14:textId="77777777" w:rsidTr="00F96A56">
        <w:trPr>
          <w:tblCellSpacing w:w="20" w:type="dxa"/>
          <w:jc w:val="center"/>
        </w:trPr>
        <w:tc>
          <w:tcPr>
            <w:tcW w:w="680" w:type="pct"/>
            <w:shd w:val="clear" w:color="auto" w:fill="auto"/>
          </w:tcPr>
          <w:p w14:paraId="778D179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7ACF06F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Jeomorfoloji Araştırmalarında İklim Verileri</w:t>
            </w:r>
          </w:p>
        </w:tc>
        <w:tc>
          <w:tcPr>
            <w:tcW w:w="232" w:type="pct"/>
            <w:shd w:val="clear" w:color="auto" w:fill="auto"/>
          </w:tcPr>
          <w:p w14:paraId="734C4A5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50CBCBA2"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354FE756"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556A8DC8" w14:textId="6CE9C873"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7AAA47B" w14:textId="77777777" w:rsidTr="00F96A56">
        <w:trPr>
          <w:tblCellSpacing w:w="20" w:type="dxa"/>
          <w:jc w:val="center"/>
        </w:trPr>
        <w:tc>
          <w:tcPr>
            <w:tcW w:w="680" w:type="pct"/>
            <w:shd w:val="clear" w:color="auto" w:fill="auto"/>
          </w:tcPr>
          <w:p w14:paraId="42C9D6B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43FF4FD"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Coğrafi Estetik</w:t>
            </w:r>
          </w:p>
        </w:tc>
        <w:tc>
          <w:tcPr>
            <w:tcW w:w="232" w:type="pct"/>
            <w:shd w:val="clear" w:color="auto" w:fill="auto"/>
          </w:tcPr>
          <w:p w14:paraId="34A6701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7026141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7FDCAC7C"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FD208DB" w14:textId="46092739"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80198C2" w14:textId="77777777" w:rsidTr="00F96A56">
        <w:trPr>
          <w:tblCellSpacing w:w="20" w:type="dxa"/>
          <w:jc w:val="center"/>
        </w:trPr>
        <w:tc>
          <w:tcPr>
            <w:tcW w:w="680" w:type="pct"/>
            <w:shd w:val="clear" w:color="auto" w:fill="auto"/>
          </w:tcPr>
          <w:p w14:paraId="7874E43D"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3764E50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Kentleşme ve Kentlerin Güncel Sorunları</w:t>
            </w:r>
          </w:p>
        </w:tc>
        <w:tc>
          <w:tcPr>
            <w:tcW w:w="232" w:type="pct"/>
            <w:shd w:val="clear" w:color="auto" w:fill="auto"/>
          </w:tcPr>
          <w:p w14:paraId="34B33AE6"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5AE75EF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793352FE"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103C0A0" w14:textId="78210F5D"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0661EBAE" w14:textId="77777777" w:rsidTr="00F96A56">
        <w:trPr>
          <w:tblCellSpacing w:w="20" w:type="dxa"/>
          <w:jc w:val="center"/>
        </w:trPr>
        <w:tc>
          <w:tcPr>
            <w:tcW w:w="680" w:type="pct"/>
            <w:shd w:val="clear" w:color="auto" w:fill="auto"/>
          </w:tcPr>
          <w:p w14:paraId="004E3421"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3328DCF"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Göç, Kimlik ve Entegrasyon</w:t>
            </w:r>
          </w:p>
        </w:tc>
        <w:tc>
          <w:tcPr>
            <w:tcW w:w="232" w:type="pct"/>
            <w:shd w:val="clear" w:color="auto" w:fill="auto"/>
          </w:tcPr>
          <w:p w14:paraId="5577246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56BC625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1415F5DB"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2985A043" w14:textId="5BF692AE"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1D0D57D9" w14:textId="77777777" w:rsidTr="00F96A56">
        <w:trPr>
          <w:tblCellSpacing w:w="20" w:type="dxa"/>
          <w:jc w:val="center"/>
        </w:trPr>
        <w:tc>
          <w:tcPr>
            <w:tcW w:w="680" w:type="pct"/>
            <w:shd w:val="clear" w:color="auto" w:fill="auto"/>
          </w:tcPr>
          <w:p w14:paraId="759B34AB"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E4088BE"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Mekân, Kültür ve Siyaset</w:t>
            </w:r>
          </w:p>
        </w:tc>
        <w:tc>
          <w:tcPr>
            <w:tcW w:w="232" w:type="pct"/>
            <w:shd w:val="clear" w:color="auto" w:fill="auto"/>
          </w:tcPr>
          <w:p w14:paraId="6CCACE5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3B5AE055"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285CF91E"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11CDBE61" w14:textId="6CAC54EB"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1BA805A0" w14:textId="77777777" w:rsidTr="00F96A56">
        <w:trPr>
          <w:tblCellSpacing w:w="20" w:type="dxa"/>
          <w:jc w:val="center"/>
        </w:trPr>
        <w:tc>
          <w:tcPr>
            <w:tcW w:w="680" w:type="pct"/>
            <w:shd w:val="clear" w:color="auto" w:fill="auto"/>
          </w:tcPr>
          <w:p w14:paraId="23EFD3AF"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4298AEB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Tektonik Jeomorfoloji</w:t>
            </w:r>
          </w:p>
        </w:tc>
        <w:tc>
          <w:tcPr>
            <w:tcW w:w="232" w:type="pct"/>
            <w:shd w:val="clear" w:color="auto" w:fill="auto"/>
          </w:tcPr>
          <w:p w14:paraId="7673DA5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558CA52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0FA8D01E" w14:textId="44593C9E" w:rsidR="004E29C6" w:rsidRPr="004E29C6" w:rsidRDefault="00F40458"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5A44C78B" w14:textId="314FBD7D" w:rsidR="004E29C6" w:rsidRPr="004E29C6" w:rsidRDefault="00F40458"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BB9B297" w14:textId="77777777" w:rsidTr="00F96A56">
        <w:trPr>
          <w:tblCellSpacing w:w="20" w:type="dxa"/>
          <w:jc w:val="center"/>
        </w:trPr>
        <w:tc>
          <w:tcPr>
            <w:tcW w:w="680" w:type="pct"/>
            <w:shd w:val="clear" w:color="auto" w:fill="auto"/>
          </w:tcPr>
          <w:p w14:paraId="17EC94B5"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6A11A577"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Jeolojik Harita Bilgisi</w:t>
            </w:r>
          </w:p>
        </w:tc>
        <w:tc>
          <w:tcPr>
            <w:tcW w:w="232" w:type="pct"/>
            <w:shd w:val="clear" w:color="auto" w:fill="auto"/>
          </w:tcPr>
          <w:p w14:paraId="4205AB8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6E92706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02EFCE48" w14:textId="3E2576AF" w:rsidR="004E29C6" w:rsidRPr="004E29C6" w:rsidRDefault="00F40458"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4C95B20" w14:textId="59099747"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5EB74082" w14:textId="77777777" w:rsidTr="00F96A56">
        <w:trPr>
          <w:tblCellSpacing w:w="20" w:type="dxa"/>
          <w:jc w:val="center"/>
        </w:trPr>
        <w:tc>
          <w:tcPr>
            <w:tcW w:w="680" w:type="pct"/>
            <w:shd w:val="clear" w:color="auto" w:fill="auto"/>
          </w:tcPr>
          <w:p w14:paraId="1E05452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4B3A3A56"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Uzaktan Algılama ve Coğrafi Bilgi Sistemleri</w:t>
            </w:r>
          </w:p>
        </w:tc>
        <w:tc>
          <w:tcPr>
            <w:tcW w:w="232" w:type="pct"/>
            <w:shd w:val="clear" w:color="auto" w:fill="auto"/>
          </w:tcPr>
          <w:p w14:paraId="13DCE14B"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1BBBAAE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099728CC" w14:textId="3F66A6AF" w:rsidR="004E29C6" w:rsidRPr="004E29C6" w:rsidRDefault="00F40458"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0704D049" w14:textId="16606377"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75BCF07B" w14:textId="77777777" w:rsidTr="00F96A56">
        <w:trPr>
          <w:tblCellSpacing w:w="20" w:type="dxa"/>
          <w:jc w:val="center"/>
        </w:trPr>
        <w:tc>
          <w:tcPr>
            <w:tcW w:w="680" w:type="pct"/>
            <w:shd w:val="clear" w:color="auto" w:fill="auto"/>
          </w:tcPr>
          <w:p w14:paraId="373299B6"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2B3FB6D5"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Coğrafi Bilgi Sistemlerinde Yapay Zekâ ve Makine Öğretimi</w:t>
            </w:r>
          </w:p>
        </w:tc>
        <w:tc>
          <w:tcPr>
            <w:tcW w:w="232" w:type="pct"/>
            <w:shd w:val="clear" w:color="auto" w:fill="auto"/>
          </w:tcPr>
          <w:p w14:paraId="4655C971"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239" w:type="pct"/>
            <w:shd w:val="clear" w:color="auto" w:fill="auto"/>
          </w:tcPr>
          <w:p w14:paraId="641DD98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2</w:t>
            </w:r>
          </w:p>
        </w:tc>
        <w:tc>
          <w:tcPr>
            <w:tcW w:w="469" w:type="pct"/>
            <w:shd w:val="clear" w:color="auto" w:fill="auto"/>
          </w:tcPr>
          <w:p w14:paraId="682E0174" w14:textId="3015E7DF" w:rsidR="004E29C6" w:rsidRPr="004E29C6" w:rsidRDefault="00F40458"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7FAA5F1" w14:textId="16002B3F"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46306A7C" w14:textId="77777777" w:rsidTr="00F96A56">
        <w:trPr>
          <w:tblCellSpacing w:w="20" w:type="dxa"/>
          <w:jc w:val="center"/>
        </w:trPr>
        <w:tc>
          <w:tcPr>
            <w:tcW w:w="680" w:type="pct"/>
            <w:shd w:val="clear" w:color="auto" w:fill="auto"/>
          </w:tcPr>
          <w:p w14:paraId="6C628808"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1B0983BC"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Türkiye’de Kırsal İskân</w:t>
            </w:r>
          </w:p>
        </w:tc>
        <w:tc>
          <w:tcPr>
            <w:tcW w:w="232" w:type="pct"/>
            <w:shd w:val="clear" w:color="auto" w:fill="auto"/>
          </w:tcPr>
          <w:p w14:paraId="570F7B44"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07F8D3D9"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6FE3CDC6"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115A09A3" w14:textId="38726088"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6EFBC8E4" w14:textId="77777777" w:rsidTr="00F96A56">
        <w:trPr>
          <w:tblCellSpacing w:w="20" w:type="dxa"/>
          <w:jc w:val="center"/>
        </w:trPr>
        <w:tc>
          <w:tcPr>
            <w:tcW w:w="680" w:type="pct"/>
            <w:shd w:val="clear" w:color="auto" w:fill="auto"/>
          </w:tcPr>
          <w:p w14:paraId="4A7200B2"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12918ADA"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Güvenlik ve Mekân</w:t>
            </w:r>
          </w:p>
        </w:tc>
        <w:tc>
          <w:tcPr>
            <w:tcW w:w="232" w:type="pct"/>
            <w:shd w:val="clear" w:color="auto" w:fill="auto"/>
          </w:tcPr>
          <w:p w14:paraId="74888D0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359762D2"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0BB6CFF5"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7F54B048" w14:textId="4841A9EE"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r w:rsidR="004E29C6" w:rsidRPr="004E29C6" w14:paraId="35E76165" w14:textId="77777777" w:rsidTr="00F96A56">
        <w:trPr>
          <w:tblCellSpacing w:w="20" w:type="dxa"/>
          <w:jc w:val="center"/>
        </w:trPr>
        <w:tc>
          <w:tcPr>
            <w:tcW w:w="680" w:type="pct"/>
            <w:shd w:val="clear" w:color="auto" w:fill="auto"/>
          </w:tcPr>
          <w:p w14:paraId="4C56D414" w14:textId="77777777" w:rsidR="004E29C6" w:rsidRPr="004E29C6" w:rsidRDefault="004E29C6" w:rsidP="004E29C6">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3A12E9D8"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Turizm ve Mekânsal Etki</w:t>
            </w:r>
          </w:p>
        </w:tc>
        <w:tc>
          <w:tcPr>
            <w:tcW w:w="232" w:type="pct"/>
            <w:shd w:val="clear" w:color="auto" w:fill="auto"/>
          </w:tcPr>
          <w:p w14:paraId="02A1D080"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239" w:type="pct"/>
            <w:shd w:val="clear" w:color="auto" w:fill="auto"/>
          </w:tcPr>
          <w:p w14:paraId="14C8677D" w14:textId="77777777" w:rsidR="004E29C6" w:rsidRPr="004E29C6" w:rsidRDefault="004E29C6"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0</w:t>
            </w:r>
          </w:p>
        </w:tc>
        <w:tc>
          <w:tcPr>
            <w:tcW w:w="469" w:type="pct"/>
            <w:shd w:val="clear" w:color="auto" w:fill="auto"/>
          </w:tcPr>
          <w:p w14:paraId="6736E799" w14:textId="77777777" w:rsidR="004E29C6" w:rsidRPr="004E29C6" w:rsidRDefault="004E29C6" w:rsidP="00C71A9D">
            <w:pPr>
              <w:spacing w:after="0" w:line="240" w:lineRule="auto"/>
              <w:jc w:val="center"/>
              <w:rPr>
                <w:rFonts w:ascii="Times New Roman" w:eastAsiaTheme="minorEastAsia"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3</w:t>
            </w:r>
          </w:p>
        </w:tc>
        <w:tc>
          <w:tcPr>
            <w:tcW w:w="483" w:type="pct"/>
            <w:shd w:val="clear" w:color="auto" w:fill="auto"/>
          </w:tcPr>
          <w:p w14:paraId="405FCA79" w14:textId="79A077CA" w:rsidR="004E29C6" w:rsidRPr="004E29C6" w:rsidRDefault="002D1BFD" w:rsidP="00C71A9D">
            <w:pPr>
              <w:spacing w:after="0" w:line="240" w:lineRule="auto"/>
              <w:jc w:val="center"/>
              <w:rPr>
                <w:rFonts w:ascii="Times New Roman" w:eastAsiaTheme="minorEastAsia" w:hAnsi="Times New Roman" w:cs="Times New Roman"/>
                <w:kern w:val="0"/>
                <w:sz w:val="20"/>
                <w:szCs w:val="20"/>
                <w:lang w:eastAsia="tr-TR"/>
                <w14:ligatures w14:val="none"/>
              </w:rPr>
            </w:pPr>
            <w:r>
              <w:rPr>
                <w:rFonts w:ascii="Times New Roman" w:eastAsiaTheme="minorEastAsia" w:hAnsi="Times New Roman" w:cs="Times New Roman"/>
                <w:kern w:val="0"/>
                <w:sz w:val="20"/>
                <w:szCs w:val="20"/>
                <w:lang w:eastAsia="tr-TR"/>
                <w14:ligatures w14:val="none"/>
              </w:rPr>
              <w:t>5</w:t>
            </w:r>
          </w:p>
        </w:tc>
      </w:tr>
    </w:tbl>
    <w:p w14:paraId="1D24A8CD" w14:textId="77777777" w:rsidR="004E29C6" w:rsidRPr="004E29C6" w:rsidRDefault="004E29C6" w:rsidP="004E29C6">
      <w:pPr>
        <w:spacing w:after="0" w:line="480" w:lineRule="auto"/>
        <w:jc w:val="both"/>
        <w:rPr>
          <w:rFonts w:ascii="Times New Roman" w:eastAsiaTheme="minorEastAsia" w:hAnsi="Times New Roman" w:cs="Times New Roman"/>
          <w:b/>
          <w:kern w:val="0"/>
          <w:u w:val="single"/>
          <w:lang w:eastAsia="tr-TR"/>
          <w14:ligatures w14:val="none"/>
        </w:rPr>
      </w:pPr>
    </w:p>
    <w:p w14:paraId="226C7A52" w14:textId="77777777" w:rsidR="004E29C6" w:rsidRPr="004E29C6" w:rsidRDefault="004E29C6" w:rsidP="004E29C6">
      <w:pPr>
        <w:numPr>
          <w:ilvl w:val="0"/>
          <w:numId w:val="13"/>
        </w:numPr>
        <w:spacing w:after="0" w:line="480" w:lineRule="auto"/>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Yarıyıl</w:t>
      </w:r>
    </w:p>
    <w:tbl>
      <w:tblPr>
        <w:tblW w:w="500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5016"/>
        <w:gridCol w:w="477"/>
        <w:gridCol w:w="470"/>
        <w:gridCol w:w="885"/>
        <w:gridCol w:w="933"/>
      </w:tblGrid>
      <w:tr w:rsidR="004E29C6" w:rsidRPr="004E29C6" w14:paraId="755217F3" w14:textId="77777777" w:rsidTr="00F96A56">
        <w:trPr>
          <w:tblCellSpacing w:w="20" w:type="dxa"/>
          <w:jc w:val="center"/>
        </w:trPr>
        <w:tc>
          <w:tcPr>
            <w:tcW w:w="674" w:type="pct"/>
            <w:shd w:val="clear" w:color="auto" w:fill="auto"/>
          </w:tcPr>
          <w:p w14:paraId="369D57F5"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KOD</w:t>
            </w:r>
          </w:p>
        </w:tc>
        <w:tc>
          <w:tcPr>
            <w:tcW w:w="2749" w:type="pct"/>
            <w:shd w:val="clear" w:color="auto" w:fill="auto"/>
          </w:tcPr>
          <w:p w14:paraId="4D44265F"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Dersin Adı</w:t>
            </w:r>
          </w:p>
        </w:tc>
        <w:tc>
          <w:tcPr>
            <w:tcW w:w="242" w:type="pct"/>
            <w:shd w:val="clear" w:color="auto" w:fill="auto"/>
          </w:tcPr>
          <w:p w14:paraId="4A80F895"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T</w:t>
            </w:r>
          </w:p>
        </w:tc>
        <w:tc>
          <w:tcPr>
            <w:tcW w:w="238" w:type="pct"/>
            <w:shd w:val="clear" w:color="auto" w:fill="auto"/>
          </w:tcPr>
          <w:p w14:paraId="50CD3F73"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U</w:t>
            </w:r>
          </w:p>
        </w:tc>
        <w:tc>
          <w:tcPr>
            <w:tcW w:w="467" w:type="pct"/>
            <w:shd w:val="clear" w:color="auto" w:fill="auto"/>
          </w:tcPr>
          <w:p w14:paraId="6D07F804"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Kredi</w:t>
            </w:r>
          </w:p>
        </w:tc>
        <w:tc>
          <w:tcPr>
            <w:tcW w:w="482" w:type="pct"/>
            <w:shd w:val="clear" w:color="auto" w:fill="auto"/>
          </w:tcPr>
          <w:p w14:paraId="65C2981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AKTS</w:t>
            </w:r>
          </w:p>
        </w:tc>
      </w:tr>
      <w:tr w:rsidR="00F96A56" w:rsidRPr="004E29C6" w14:paraId="01F805AF" w14:textId="77777777" w:rsidTr="00F96A56">
        <w:trPr>
          <w:tblCellSpacing w:w="20" w:type="dxa"/>
          <w:jc w:val="center"/>
        </w:trPr>
        <w:tc>
          <w:tcPr>
            <w:tcW w:w="674" w:type="pct"/>
            <w:shd w:val="clear" w:color="auto" w:fill="auto"/>
          </w:tcPr>
          <w:p w14:paraId="696DC4CE" w14:textId="3F9FA396" w:rsidR="00F96A56" w:rsidRPr="004E29C6" w:rsidRDefault="00F96A5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3323F2AC" w14:textId="6A538D94" w:rsidR="00F96A56" w:rsidRPr="004E29C6" w:rsidRDefault="00F96A56" w:rsidP="004E29C6">
            <w:pPr>
              <w:spacing w:after="0" w:line="240" w:lineRule="auto"/>
              <w:jc w:val="both"/>
              <w:rPr>
                <w:rFonts w:ascii="Times New Roman" w:eastAsiaTheme="minorEastAsia" w:hAnsi="Times New Roman" w:cs="Times New Roman"/>
                <w:b/>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 xml:space="preserve">Bilimsel </w:t>
            </w:r>
            <w:r w:rsidRPr="004E29C6">
              <w:rPr>
                <w:rFonts w:ascii="Times New Roman" w:eastAsiaTheme="minorEastAsia" w:hAnsi="Times New Roman" w:cs="Times New Roman"/>
                <w:bCs/>
                <w:kern w:val="0"/>
                <w:sz w:val="20"/>
                <w:szCs w:val="20"/>
                <w:lang w:eastAsia="tr-TR"/>
                <w14:ligatures w14:val="none"/>
              </w:rPr>
              <w:t>Araştırma Yöntemleri</w:t>
            </w:r>
            <w:r>
              <w:rPr>
                <w:rFonts w:ascii="Times New Roman" w:eastAsiaTheme="minorEastAsia" w:hAnsi="Times New Roman" w:cs="Times New Roman"/>
                <w:bCs/>
                <w:kern w:val="0"/>
                <w:sz w:val="20"/>
                <w:szCs w:val="20"/>
                <w:lang w:eastAsia="tr-TR"/>
                <w14:ligatures w14:val="none"/>
              </w:rPr>
              <w:t xml:space="preserve"> ve Yayın Etiği</w:t>
            </w:r>
          </w:p>
        </w:tc>
        <w:tc>
          <w:tcPr>
            <w:tcW w:w="242" w:type="pct"/>
            <w:shd w:val="clear" w:color="auto" w:fill="auto"/>
          </w:tcPr>
          <w:p w14:paraId="0521702D" w14:textId="226B49AC" w:rsidR="00F96A56" w:rsidRPr="004E29C6" w:rsidRDefault="00F96A5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238" w:type="pct"/>
            <w:shd w:val="clear" w:color="auto" w:fill="auto"/>
          </w:tcPr>
          <w:p w14:paraId="6ED930F5" w14:textId="08F61C56" w:rsidR="00F96A56" w:rsidRPr="004E29C6" w:rsidRDefault="00F96A5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1D381334" w14:textId="64A9C257" w:rsidR="00F96A56" w:rsidRPr="004E29C6" w:rsidRDefault="00F96A56"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482" w:type="pct"/>
            <w:shd w:val="clear" w:color="auto" w:fill="auto"/>
          </w:tcPr>
          <w:p w14:paraId="0B457076" w14:textId="5F917F29" w:rsidR="00F96A56" w:rsidRPr="004E29C6" w:rsidRDefault="00F96A56"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F96A56" w:rsidRPr="004E29C6" w14:paraId="3A7BF4E7" w14:textId="77777777" w:rsidTr="00F96A56">
        <w:trPr>
          <w:tblCellSpacing w:w="20" w:type="dxa"/>
          <w:jc w:val="center"/>
        </w:trPr>
        <w:tc>
          <w:tcPr>
            <w:tcW w:w="674" w:type="pct"/>
            <w:shd w:val="clear" w:color="auto" w:fill="auto"/>
          </w:tcPr>
          <w:p w14:paraId="22FEC180" w14:textId="29618B01" w:rsidR="00F96A56"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22520473" w14:textId="7AC8382D" w:rsidR="00F96A56" w:rsidRPr="004E29C6" w:rsidRDefault="00F96A56" w:rsidP="004E29C6">
            <w:pPr>
              <w:spacing w:after="0" w:line="240" w:lineRule="auto"/>
              <w:jc w:val="both"/>
              <w:rPr>
                <w:rFonts w:ascii="Times New Roman" w:eastAsia="Times New Roman"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Uzmanlık Alan Dersi</w:t>
            </w:r>
          </w:p>
        </w:tc>
        <w:tc>
          <w:tcPr>
            <w:tcW w:w="242" w:type="pct"/>
            <w:shd w:val="clear" w:color="auto" w:fill="auto"/>
          </w:tcPr>
          <w:p w14:paraId="3F817C0E" w14:textId="6097EAC3" w:rsidR="00F96A56" w:rsidRPr="004E29C6" w:rsidRDefault="00F96A56"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6</w:t>
            </w:r>
          </w:p>
        </w:tc>
        <w:tc>
          <w:tcPr>
            <w:tcW w:w="238" w:type="pct"/>
            <w:shd w:val="clear" w:color="auto" w:fill="auto"/>
          </w:tcPr>
          <w:p w14:paraId="6580FB7A" w14:textId="4D3B27D9" w:rsidR="00F96A56" w:rsidRPr="004E29C6" w:rsidRDefault="00F96A56"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203C61B9" w14:textId="1F90149F" w:rsidR="00F96A56" w:rsidRPr="004E29C6" w:rsidRDefault="00F96A56"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477DA6FC" w14:textId="7B72F957" w:rsidR="00F96A56" w:rsidRPr="004E29C6" w:rsidRDefault="00F96A56"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10</w:t>
            </w:r>
          </w:p>
        </w:tc>
      </w:tr>
      <w:tr w:rsidR="00C71A9D" w:rsidRPr="004E29C6" w14:paraId="568F3425" w14:textId="77777777" w:rsidTr="00F96A56">
        <w:trPr>
          <w:tblCellSpacing w:w="20" w:type="dxa"/>
          <w:jc w:val="center"/>
        </w:trPr>
        <w:tc>
          <w:tcPr>
            <w:tcW w:w="674" w:type="pct"/>
            <w:shd w:val="clear" w:color="auto" w:fill="auto"/>
          </w:tcPr>
          <w:p w14:paraId="3BC6B1AD" w14:textId="13D81723"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EA65F1">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509B1DBA" w14:textId="1B78854F"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Yüksek Lisans Tezi</w:t>
            </w:r>
          </w:p>
        </w:tc>
        <w:tc>
          <w:tcPr>
            <w:tcW w:w="242" w:type="pct"/>
            <w:shd w:val="clear" w:color="auto" w:fill="auto"/>
          </w:tcPr>
          <w:p w14:paraId="69D04747" w14:textId="799EE5E3" w:rsidR="00C71A9D"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8" w:type="pct"/>
            <w:shd w:val="clear" w:color="auto" w:fill="auto"/>
          </w:tcPr>
          <w:p w14:paraId="764B5F68" w14:textId="5FE62C86"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w:t>
            </w:r>
          </w:p>
        </w:tc>
        <w:tc>
          <w:tcPr>
            <w:tcW w:w="467" w:type="pct"/>
            <w:shd w:val="clear" w:color="auto" w:fill="auto"/>
          </w:tcPr>
          <w:p w14:paraId="44981935" w14:textId="1C4702A6"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1A0BECFC" w14:textId="6B3D5858"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20</w:t>
            </w:r>
          </w:p>
        </w:tc>
      </w:tr>
      <w:tr w:rsidR="00C71A9D" w:rsidRPr="004E29C6" w14:paraId="4C41A0C9" w14:textId="77777777" w:rsidTr="00F96A56">
        <w:trPr>
          <w:tblCellSpacing w:w="20" w:type="dxa"/>
          <w:jc w:val="center"/>
        </w:trPr>
        <w:tc>
          <w:tcPr>
            <w:tcW w:w="674" w:type="pct"/>
            <w:shd w:val="clear" w:color="auto" w:fill="auto"/>
          </w:tcPr>
          <w:p w14:paraId="406F1636" w14:textId="63FC51D6"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EA65F1">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00B3FCB9" w14:textId="64A4B8E1"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Dijital Okuryazarlık </w:t>
            </w:r>
          </w:p>
        </w:tc>
        <w:tc>
          <w:tcPr>
            <w:tcW w:w="242" w:type="pct"/>
            <w:shd w:val="clear" w:color="auto" w:fill="auto"/>
          </w:tcPr>
          <w:p w14:paraId="13F2F64A" w14:textId="4FE52BBC"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238" w:type="pct"/>
            <w:shd w:val="clear" w:color="auto" w:fill="auto"/>
          </w:tcPr>
          <w:p w14:paraId="6ADF2762" w14:textId="133FC239"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0DF6D048" w14:textId="06DB4E27"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82" w:type="pct"/>
            <w:shd w:val="clear" w:color="auto" w:fill="auto"/>
          </w:tcPr>
          <w:p w14:paraId="50A104CA" w14:textId="313886DC"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3</w:t>
            </w:r>
          </w:p>
        </w:tc>
      </w:tr>
      <w:tr w:rsidR="00C71A9D" w:rsidRPr="004E29C6" w14:paraId="0C9B8241" w14:textId="77777777" w:rsidTr="00F96A56">
        <w:trPr>
          <w:tblCellSpacing w:w="20" w:type="dxa"/>
          <w:jc w:val="center"/>
        </w:trPr>
        <w:tc>
          <w:tcPr>
            <w:tcW w:w="674" w:type="pct"/>
            <w:shd w:val="clear" w:color="auto" w:fill="auto"/>
          </w:tcPr>
          <w:p w14:paraId="2FED7CFF" w14:textId="61DC5A74" w:rsidR="00C71A9D" w:rsidRPr="004E29C6" w:rsidRDefault="00C71A9D" w:rsidP="002D1BFD">
            <w:pPr>
              <w:spacing w:after="0" w:line="240" w:lineRule="auto"/>
              <w:jc w:val="both"/>
              <w:rPr>
                <w:rFonts w:ascii="Times New Roman" w:eastAsiaTheme="minorEastAsia" w:hAnsi="Times New Roman" w:cs="Times New Roman"/>
                <w:kern w:val="0"/>
                <w:sz w:val="20"/>
                <w:szCs w:val="20"/>
                <w:lang w:eastAsia="tr-TR"/>
                <w14:ligatures w14:val="none"/>
              </w:rPr>
            </w:pPr>
            <w:r w:rsidRPr="00EA65F1">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44E0FF67" w14:textId="21DC50BF" w:rsidR="00C71A9D" w:rsidRPr="004E29C6" w:rsidRDefault="00C71A9D" w:rsidP="002D1BFD">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Yüksek Lisans </w:t>
            </w:r>
            <w:r w:rsidRPr="004E29C6">
              <w:rPr>
                <w:rFonts w:ascii="Times New Roman" w:eastAsiaTheme="minorEastAsia" w:hAnsi="Times New Roman" w:cs="Times New Roman"/>
                <w:color w:val="1C1C1C"/>
                <w:kern w:val="0"/>
                <w:sz w:val="20"/>
                <w:szCs w:val="20"/>
                <w:lang w:eastAsia="tr-TR"/>
                <w14:ligatures w14:val="none"/>
              </w:rPr>
              <w:t>Seminer</w:t>
            </w:r>
            <w:r>
              <w:rPr>
                <w:rFonts w:ascii="Times New Roman" w:eastAsiaTheme="minorEastAsia" w:hAnsi="Times New Roman" w:cs="Times New Roman"/>
                <w:color w:val="1C1C1C"/>
                <w:kern w:val="0"/>
                <w:sz w:val="20"/>
                <w:szCs w:val="20"/>
                <w:lang w:eastAsia="tr-TR"/>
                <w14:ligatures w14:val="none"/>
              </w:rPr>
              <w:t>i</w:t>
            </w:r>
          </w:p>
        </w:tc>
        <w:tc>
          <w:tcPr>
            <w:tcW w:w="242" w:type="pct"/>
            <w:shd w:val="clear" w:color="auto" w:fill="auto"/>
          </w:tcPr>
          <w:p w14:paraId="06B2F82D" w14:textId="0C473D58" w:rsidR="00C71A9D" w:rsidRPr="004E29C6"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8" w:type="pct"/>
            <w:shd w:val="clear" w:color="auto" w:fill="auto"/>
          </w:tcPr>
          <w:p w14:paraId="1AE77D17" w14:textId="09C4E7E0" w:rsidR="00C71A9D" w:rsidRPr="004E29C6"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67" w:type="pct"/>
            <w:shd w:val="clear" w:color="auto" w:fill="auto"/>
          </w:tcPr>
          <w:p w14:paraId="3DB68B4F" w14:textId="3C01F253"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1F0B3922" w14:textId="4F948701"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C71A9D" w:rsidRPr="004E29C6" w14:paraId="18A686DA" w14:textId="77777777" w:rsidTr="00F96A56">
        <w:trPr>
          <w:tblCellSpacing w:w="20" w:type="dxa"/>
          <w:jc w:val="center"/>
        </w:trPr>
        <w:tc>
          <w:tcPr>
            <w:tcW w:w="674" w:type="pct"/>
            <w:shd w:val="clear" w:color="auto" w:fill="auto"/>
          </w:tcPr>
          <w:p w14:paraId="68A3607D" w14:textId="1E477222" w:rsidR="00C71A9D" w:rsidRPr="004E29C6" w:rsidRDefault="00C71A9D" w:rsidP="002D1BFD">
            <w:pPr>
              <w:spacing w:after="0" w:line="240" w:lineRule="auto"/>
              <w:jc w:val="both"/>
              <w:rPr>
                <w:rFonts w:ascii="Times New Roman" w:eastAsiaTheme="minorEastAsia" w:hAnsi="Times New Roman" w:cs="Times New Roman"/>
                <w:kern w:val="0"/>
                <w:sz w:val="20"/>
                <w:szCs w:val="20"/>
                <w:lang w:eastAsia="tr-TR"/>
                <w14:ligatures w14:val="none"/>
              </w:rPr>
            </w:pPr>
          </w:p>
        </w:tc>
        <w:tc>
          <w:tcPr>
            <w:tcW w:w="2749" w:type="pct"/>
            <w:shd w:val="clear" w:color="auto" w:fill="auto"/>
          </w:tcPr>
          <w:p w14:paraId="5EB977DF" w14:textId="4AB980EC" w:rsidR="00C71A9D" w:rsidRPr="004E29C6" w:rsidRDefault="00C71A9D" w:rsidP="002D1BFD">
            <w:pPr>
              <w:spacing w:after="0" w:line="240" w:lineRule="auto"/>
              <w:jc w:val="both"/>
              <w:rPr>
                <w:rFonts w:ascii="Times New Roman" w:eastAsiaTheme="minorEastAsia" w:hAnsi="Times New Roman" w:cs="Times New Roman"/>
                <w:color w:val="1C1C1C"/>
                <w:kern w:val="0"/>
                <w:sz w:val="20"/>
                <w:szCs w:val="20"/>
                <w:lang w:eastAsia="tr-TR"/>
                <w14:ligatures w14:val="none"/>
              </w:rPr>
            </w:pPr>
          </w:p>
        </w:tc>
        <w:tc>
          <w:tcPr>
            <w:tcW w:w="242" w:type="pct"/>
            <w:shd w:val="clear" w:color="auto" w:fill="auto"/>
          </w:tcPr>
          <w:p w14:paraId="0C388566" w14:textId="1B2A8EEB" w:rsidR="00C71A9D"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238" w:type="pct"/>
            <w:shd w:val="clear" w:color="auto" w:fill="auto"/>
          </w:tcPr>
          <w:p w14:paraId="6F62564B" w14:textId="2C7838DF" w:rsidR="00C71A9D"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467" w:type="pct"/>
            <w:shd w:val="clear" w:color="auto" w:fill="auto"/>
          </w:tcPr>
          <w:p w14:paraId="2A957CF3" w14:textId="673662C6" w:rsidR="00C71A9D"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c>
          <w:tcPr>
            <w:tcW w:w="482" w:type="pct"/>
            <w:shd w:val="clear" w:color="auto" w:fill="auto"/>
          </w:tcPr>
          <w:p w14:paraId="43E739F0" w14:textId="12C33E36" w:rsidR="00C71A9D" w:rsidRPr="004E29C6" w:rsidRDefault="00C71A9D" w:rsidP="002D1BFD">
            <w:pPr>
              <w:spacing w:after="0" w:line="240" w:lineRule="auto"/>
              <w:jc w:val="both"/>
              <w:rPr>
                <w:rFonts w:ascii="Times New Roman" w:eastAsiaTheme="minorEastAsia" w:hAnsi="Times New Roman" w:cs="Times New Roman"/>
                <w:bCs/>
                <w:kern w:val="0"/>
                <w:sz w:val="20"/>
                <w:szCs w:val="20"/>
                <w:lang w:eastAsia="tr-TR"/>
                <w14:ligatures w14:val="none"/>
              </w:rPr>
            </w:pPr>
          </w:p>
        </w:tc>
      </w:tr>
    </w:tbl>
    <w:p w14:paraId="06FFECAF" w14:textId="77777777" w:rsidR="004E29C6" w:rsidRPr="004E29C6" w:rsidRDefault="004E29C6" w:rsidP="004E29C6">
      <w:pPr>
        <w:spacing w:after="0" w:line="480" w:lineRule="auto"/>
        <w:jc w:val="both"/>
        <w:rPr>
          <w:rFonts w:ascii="Times New Roman" w:eastAsiaTheme="minorEastAsia" w:hAnsi="Times New Roman" w:cs="Times New Roman"/>
          <w:b/>
          <w:kern w:val="0"/>
          <w:u w:val="single"/>
          <w:lang w:eastAsia="tr-TR"/>
          <w14:ligatures w14:val="none"/>
        </w:rPr>
      </w:pPr>
    </w:p>
    <w:p w14:paraId="2327A18F" w14:textId="77777777" w:rsidR="004E29C6" w:rsidRPr="004E29C6" w:rsidRDefault="004E29C6" w:rsidP="004E29C6">
      <w:pPr>
        <w:spacing w:after="0" w:line="480" w:lineRule="auto"/>
        <w:jc w:val="both"/>
        <w:rPr>
          <w:rFonts w:ascii="Times New Roman" w:eastAsiaTheme="minorEastAsia" w:hAnsi="Times New Roman" w:cs="Times New Roman"/>
          <w:b/>
          <w:kern w:val="0"/>
          <w:u w:val="single"/>
          <w:lang w:eastAsia="tr-TR"/>
          <w14:ligatures w14:val="none"/>
        </w:rPr>
      </w:pPr>
    </w:p>
    <w:p w14:paraId="426DB654" w14:textId="77777777" w:rsidR="004E29C6" w:rsidRPr="004E29C6" w:rsidRDefault="004E29C6" w:rsidP="004E29C6">
      <w:pPr>
        <w:spacing w:after="0" w:line="480" w:lineRule="auto"/>
        <w:jc w:val="both"/>
        <w:rPr>
          <w:rFonts w:ascii="Times New Roman" w:eastAsiaTheme="minorEastAsia" w:hAnsi="Times New Roman" w:cs="Times New Roman"/>
          <w:b/>
          <w:kern w:val="0"/>
          <w:u w:val="single"/>
          <w:lang w:eastAsia="tr-TR"/>
          <w14:ligatures w14:val="none"/>
        </w:rPr>
      </w:pPr>
    </w:p>
    <w:p w14:paraId="05F88405" w14:textId="77777777" w:rsidR="004E29C6" w:rsidRPr="004E29C6" w:rsidRDefault="004E29C6" w:rsidP="004E29C6">
      <w:pPr>
        <w:numPr>
          <w:ilvl w:val="0"/>
          <w:numId w:val="13"/>
        </w:numPr>
        <w:spacing w:after="0" w:line="480" w:lineRule="auto"/>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Yarıyıl</w:t>
      </w:r>
    </w:p>
    <w:tbl>
      <w:tblPr>
        <w:tblW w:w="5000" w:type="pct"/>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5016"/>
        <w:gridCol w:w="477"/>
        <w:gridCol w:w="470"/>
        <w:gridCol w:w="885"/>
        <w:gridCol w:w="933"/>
      </w:tblGrid>
      <w:tr w:rsidR="004E29C6" w:rsidRPr="004E29C6" w14:paraId="4398023E" w14:textId="77777777" w:rsidTr="00C71A9D">
        <w:trPr>
          <w:tblCellSpacing w:w="20" w:type="dxa"/>
          <w:jc w:val="center"/>
        </w:trPr>
        <w:tc>
          <w:tcPr>
            <w:tcW w:w="674" w:type="pct"/>
            <w:shd w:val="clear" w:color="auto" w:fill="auto"/>
          </w:tcPr>
          <w:p w14:paraId="29ED5C94"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KOD</w:t>
            </w:r>
          </w:p>
        </w:tc>
        <w:tc>
          <w:tcPr>
            <w:tcW w:w="2749" w:type="pct"/>
            <w:shd w:val="clear" w:color="auto" w:fill="auto"/>
          </w:tcPr>
          <w:p w14:paraId="12056C6A"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Dersin Adı</w:t>
            </w:r>
          </w:p>
        </w:tc>
        <w:tc>
          <w:tcPr>
            <w:tcW w:w="242" w:type="pct"/>
            <w:shd w:val="clear" w:color="auto" w:fill="auto"/>
          </w:tcPr>
          <w:p w14:paraId="751CDF65"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T</w:t>
            </w:r>
          </w:p>
        </w:tc>
        <w:tc>
          <w:tcPr>
            <w:tcW w:w="238" w:type="pct"/>
            <w:shd w:val="clear" w:color="auto" w:fill="auto"/>
          </w:tcPr>
          <w:p w14:paraId="6FB30B11"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U</w:t>
            </w:r>
          </w:p>
        </w:tc>
        <w:tc>
          <w:tcPr>
            <w:tcW w:w="467" w:type="pct"/>
            <w:shd w:val="clear" w:color="auto" w:fill="auto"/>
          </w:tcPr>
          <w:p w14:paraId="42BC823D"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Kredi</w:t>
            </w:r>
          </w:p>
        </w:tc>
        <w:tc>
          <w:tcPr>
            <w:tcW w:w="482" w:type="pct"/>
            <w:shd w:val="clear" w:color="auto" w:fill="auto"/>
          </w:tcPr>
          <w:p w14:paraId="54DD29C3" w14:textId="77777777" w:rsidR="004E29C6" w:rsidRPr="004E29C6" w:rsidRDefault="004E29C6"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AKTS</w:t>
            </w:r>
          </w:p>
        </w:tc>
      </w:tr>
      <w:tr w:rsidR="00C71A9D" w:rsidRPr="004E29C6" w14:paraId="57786EFC" w14:textId="77777777" w:rsidTr="00C71A9D">
        <w:trPr>
          <w:tblCellSpacing w:w="20" w:type="dxa"/>
          <w:jc w:val="center"/>
        </w:trPr>
        <w:tc>
          <w:tcPr>
            <w:tcW w:w="674" w:type="pct"/>
            <w:shd w:val="clear" w:color="auto" w:fill="auto"/>
          </w:tcPr>
          <w:p w14:paraId="399AEDA6" w14:textId="7021E31B"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079BCD14" w14:textId="5F1277D8"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 xml:space="preserve">Bilimsel </w:t>
            </w:r>
            <w:r w:rsidRPr="004E29C6">
              <w:rPr>
                <w:rFonts w:ascii="Times New Roman" w:eastAsiaTheme="minorEastAsia" w:hAnsi="Times New Roman" w:cs="Times New Roman"/>
                <w:bCs/>
                <w:kern w:val="0"/>
                <w:sz w:val="20"/>
                <w:szCs w:val="20"/>
                <w:lang w:eastAsia="tr-TR"/>
                <w14:ligatures w14:val="none"/>
              </w:rPr>
              <w:t>Araştırma Yöntemleri</w:t>
            </w:r>
            <w:r>
              <w:rPr>
                <w:rFonts w:ascii="Times New Roman" w:eastAsiaTheme="minorEastAsia" w:hAnsi="Times New Roman" w:cs="Times New Roman"/>
                <w:bCs/>
                <w:kern w:val="0"/>
                <w:sz w:val="20"/>
                <w:szCs w:val="20"/>
                <w:lang w:eastAsia="tr-TR"/>
                <w14:ligatures w14:val="none"/>
              </w:rPr>
              <w:t xml:space="preserve"> ve Yayın Etiği</w:t>
            </w:r>
          </w:p>
        </w:tc>
        <w:tc>
          <w:tcPr>
            <w:tcW w:w="242" w:type="pct"/>
            <w:shd w:val="clear" w:color="auto" w:fill="auto"/>
          </w:tcPr>
          <w:p w14:paraId="7F172E96" w14:textId="628C8F2E"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238" w:type="pct"/>
            <w:shd w:val="clear" w:color="auto" w:fill="auto"/>
          </w:tcPr>
          <w:p w14:paraId="376324C8" w14:textId="455DBF43" w:rsidR="00C71A9D" w:rsidRPr="004E29C6" w:rsidRDefault="00C71A9D" w:rsidP="004E29C6">
            <w:pPr>
              <w:spacing w:after="0" w:line="240" w:lineRule="auto"/>
              <w:jc w:val="both"/>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7186E2E5" w14:textId="387F483B" w:rsidR="00C71A9D" w:rsidRPr="004E29C6" w:rsidRDefault="00C71A9D"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3</w:t>
            </w:r>
          </w:p>
        </w:tc>
        <w:tc>
          <w:tcPr>
            <w:tcW w:w="482" w:type="pct"/>
            <w:shd w:val="clear" w:color="auto" w:fill="auto"/>
          </w:tcPr>
          <w:p w14:paraId="5EBB6E04" w14:textId="0602BF93" w:rsidR="00C71A9D" w:rsidRPr="004E29C6" w:rsidRDefault="00C71A9D" w:rsidP="00C71A9D">
            <w:pPr>
              <w:spacing w:after="0" w:line="240" w:lineRule="auto"/>
              <w:jc w:val="center"/>
              <w:rPr>
                <w:rFonts w:ascii="Times New Roman" w:eastAsiaTheme="minorEastAsia" w:hAnsi="Times New Roman" w:cs="Times New Roman"/>
                <w:b/>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r w:rsidR="00C71A9D" w:rsidRPr="004E29C6" w14:paraId="20764BB7" w14:textId="77777777" w:rsidTr="00C71A9D">
        <w:trPr>
          <w:tblCellSpacing w:w="20" w:type="dxa"/>
          <w:jc w:val="center"/>
        </w:trPr>
        <w:tc>
          <w:tcPr>
            <w:tcW w:w="674" w:type="pct"/>
            <w:shd w:val="clear" w:color="auto" w:fill="auto"/>
          </w:tcPr>
          <w:p w14:paraId="4246AA17" w14:textId="51D6180C"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2BF80774" w14:textId="615BF256" w:rsidR="00C71A9D" w:rsidRPr="004E29C6" w:rsidRDefault="00C71A9D" w:rsidP="004E29C6">
            <w:pPr>
              <w:spacing w:after="0" w:line="240" w:lineRule="auto"/>
              <w:jc w:val="both"/>
              <w:rPr>
                <w:rFonts w:ascii="Times New Roman" w:eastAsia="Times New Roman" w:hAnsi="Times New Roman" w:cs="Times New Roman"/>
                <w:color w:val="1C1C1C"/>
                <w:kern w:val="0"/>
                <w:sz w:val="20"/>
                <w:szCs w:val="20"/>
                <w:lang w:eastAsia="tr-TR"/>
                <w14:ligatures w14:val="none"/>
              </w:rPr>
            </w:pPr>
            <w:r w:rsidRPr="004E29C6">
              <w:rPr>
                <w:rFonts w:ascii="Times New Roman" w:eastAsiaTheme="minorEastAsia" w:hAnsi="Times New Roman" w:cs="Times New Roman"/>
                <w:color w:val="1C1C1C"/>
                <w:kern w:val="0"/>
                <w:sz w:val="20"/>
                <w:szCs w:val="20"/>
                <w:lang w:eastAsia="tr-TR"/>
                <w14:ligatures w14:val="none"/>
              </w:rPr>
              <w:t>Uzmanlık Alan Dersi</w:t>
            </w:r>
          </w:p>
        </w:tc>
        <w:tc>
          <w:tcPr>
            <w:tcW w:w="242" w:type="pct"/>
            <w:shd w:val="clear" w:color="auto" w:fill="auto"/>
          </w:tcPr>
          <w:p w14:paraId="6542B179" w14:textId="28524B48"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6</w:t>
            </w:r>
          </w:p>
        </w:tc>
        <w:tc>
          <w:tcPr>
            <w:tcW w:w="238" w:type="pct"/>
            <w:shd w:val="clear" w:color="auto" w:fill="auto"/>
          </w:tcPr>
          <w:p w14:paraId="4A9F61F9" w14:textId="5333AB1A"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5F7E6053" w14:textId="7C0C5488"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0E424C50" w14:textId="14684850"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10</w:t>
            </w:r>
          </w:p>
        </w:tc>
      </w:tr>
      <w:tr w:rsidR="00C71A9D" w:rsidRPr="004E29C6" w14:paraId="748890F8" w14:textId="77777777" w:rsidTr="00C71A9D">
        <w:trPr>
          <w:tblCellSpacing w:w="20" w:type="dxa"/>
          <w:jc w:val="center"/>
        </w:trPr>
        <w:tc>
          <w:tcPr>
            <w:tcW w:w="674" w:type="pct"/>
            <w:shd w:val="clear" w:color="auto" w:fill="auto"/>
          </w:tcPr>
          <w:p w14:paraId="2663251E" w14:textId="1D655E5A"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4493AF23" w14:textId="33D0C0EA"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Yüksek Lisans Tezi</w:t>
            </w:r>
          </w:p>
        </w:tc>
        <w:tc>
          <w:tcPr>
            <w:tcW w:w="242" w:type="pct"/>
            <w:shd w:val="clear" w:color="auto" w:fill="auto"/>
          </w:tcPr>
          <w:p w14:paraId="70B2B73D" w14:textId="6A85A1B4" w:rsidR="00C71A9D"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8" w:type="pct"/>
            <w:shd w:val="clear" w:color="auto" w:fill="auto"/>
          </w:tcPr>
          <w:p w14:paraId="132CA416" w14:textId="23996849"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1</w:t>
            </w:r>
          </w:p>
        </w:tc>
        <w:tc>
          <w:tcPr>
            <w:tcW w:w="467" w:type="pct"/>
            <w:shd w:val="clear" w:color="auto" w:fill="auto"/>
          </w:tcPr>
          <w:p w14:paraId="329F9C76" w14:textId="4F426F97"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304224BF" w14:textId="42BFE11A"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20</w:t>
            </w:r>
          </w:p>
        </w:tc>
      </w:tr>
      <w:tr w:rsidR="00C71A9D" w:rsidRPr="004E29C6" w14:paraId="37D84B50" w14:textId="77777777" w:rsidTr="00C71A9D">
        <w:trPr>
          <w:tblCellSpacing w:w="20" w:type="dxa"/>
          <w:jc w:val="center"/>
        </w:trPr>
        <w:tc>
          <w:tcPr>
            <w:tcW w:w="674" w:type="pct"/>
            <w:shd w:val="clear" w:color="auto" w:fill="auto"/>
          </w:tcPr>
          <w:p w14:paraId="75437D39" w14:textId="54E15BF1" w:rsidR="00C71A9D" w:rsidRPr="004E29C6" w:rsidRDefault="00C71A9D" w:rsidP="004E29C6">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3927FA6E" w14:textId="56BDF6EB" w:rsidR="00C71A9D" w:rsidRPr="004E29C6" w:rsidRDefault="00C71A9D" w:rsidP="004E29C6">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Dijital Okuryazarlık </w:t>
            </w:r>
          </w:p>
        </w:tc>
        <w:tc>
          <w:tcPr>
            <w:tcW w:w="242" w:type="pct"/>
            <w:shd w:val="clear" w:color="auto" w:fill="auto"/>
          </w:tcPr>
          <w:p w14:paraId="4DBF1837" w14:textId="03D4E546"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238" w:type="pct"/>
            <w:shd w:val="clear" w:color="auto" w:fill="auto"/>
          </w:tcPr>
          <w:p w14:paraId="3710D00C" w14:textId="6D315BBF" w:rsidR="00C71A9D" w:rsidRPr="004E29C6" w:rsidRDefault="00C71A9D" w:rsidP="004E29C6">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67" w:type="pct"/>
            <w:shd w:val="clear" w:color="auto" w:fill="auto"/>
          </w:tcPr>
          <w:p w14:paraId="1B0A1C93" w14:textId="33BB176B"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82" w:type="pct"/>
            <w:shd w:val="clear" w:color="auto" w:fill="auto"/>
          </w:tcPr>
          <w:p w14:paraId="6DF7006D" w14:textId="25659D0A" w:rsidR="00C71A9D" w:rsidRPr="004E29C6"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3</w:t>
            </w:r>
          </w:p>
        </w:tc>
      </w:tr>
      <w:tr w:rsidR="00C71A9D" w:rsidRPr="004E29C6" w14:paraId="3CD6AAF5" w14:textId="77777777" w:rsidTr="00C71A9D">
        <w:trPr>
          <w:tblCellSpacing w:w="20" w:type="dxa"/>
          <w:jc w:val="center"/>
        </w:trPr>
        <w:tc>
          <w:tcPr>
            <w:tcW w:w="674" w:type="pct"/>
            <w:shd w:val="clear" w:color="auto" w:fill="auto"/>
          </w:tcPr>
          <w:p w14:paraId="490E73E6" w14:textId="6490FDB2" w:rsidR="00C71A9D" w:rsidRPr="004E29C6" w:rsidRDefault="00C71A9D" w:rsidP="006C7A19">
            <w:pPr>
              <w:spacing w:after="0" w:line="240" w:lineRule="auto"/>
              <w:jc w:val="both"/>
              <w:rPr>
                <w:rFonts w:ascii="Times New Roman" w:eastAsiaTheme="minorEastAsia" w:hAnsi="Times New Roman" w:cs="Times New Roman"/>
                <w:kern w:val="0"/>
                <w:sz w:val="20"/>
                <w:szCs w:val="20"/>
                <w:lang w:eastAsia="tr-TR"/>
                <w14:ligatures w14:val="none"/>
              </w:rPr>
            </w:pPr>
            <w:r w:rsidRPr="004E29C6">
              <w:rPr>
                <w:rFonts w:ascii="Times New Roman" w:eastAsiaTheme="minorEastAsia" w:hAnsi="Times New Roman" w:cs="Times New Roman"/>
                <w:b/>
                <w:kern w:val="0"/>
                <w:sz w:val="20"/>
                <w:szCs w:val="20"/>
                <w:lang w:eastAsia="tr-TR"/>
                <w14:ligatures w14:val="none"/>
              </w:rPr>
              <w:t>Zorunlu</w:t>
            </w:r>
          </w:p>
        </w:tc>
        <w:tc>
          <w:tcPr>
            <w:tcW w:w="2749" w:type="pct"/>
            <w:shd w:val="clear" w:color="auto" w:fill="auto"/>
          </w:tcPr>
          <w:p w14:paraId="4A811818" w14:textId="1481B60A" w:rsidR="00C71A9D" w:rsidRPr="004E29C6" w:rsidRDefault="00C71A9D" w:rsidP="006C7A19">
            <w:pPr>
              <w:spacing w:after="0" w:line="240" w:lineRule="auto"/>
              <w:jc w:val="both"/>
              <w:rPr>
                <w:rFonts w:ascii="Times New Roman" w:eastAsiaTheme="minorEastAsia" w:hAnsi="Times New Roman" w:cs="Times New Roman"/>
                <w:color w:val="1C1C1C"/>
                <w:kern w:val="0"/>
                <w:sz w:val="20"/>
                <w:szCs w:val="20"/>
                <w:lang w:eastAsia="tr-TR"/>
                <w14:ligatures w14:val="none"/>
              </w:rPr>
            </w:pPr>
            <w:r>
              <w:rPr>
                <w:rFonts w:ascii="Times New Roman" w:eastAsiaTheme="minorEastAsia" w:hAnsi="Times New Roman" w:cs="Times New Roman"/>
                <w:color w:val="1C1C1C"/>
                <w:kern w:val="0"/>
                <w:sz w:val="20"/>
                <w:szCs w:val="20"/>
                <w:lang w:eastAsia="tr-TR"/>
                <w14:ligatures w14:val="none"/>
              </w:rPr>
              <w:t xml:space="preserve">Yüksek Lisans </w:t>
            </w:r>
            <w:r w:rsidRPr="004E29C6">
              <w:rPr>
                <w:rFonts w:ascii="Times New Roman" w:eastAsiaTheme="minorEastAsia" w:hAnsi="Times New Roman" w:cs="Times New Roman"/>
                <w:color w:val="1C1C1C"/>
                <w:kern w:val="0"/>
                <w:sz w:val="20"/>
                <w:szCs w:val="20"/>
                <w:lang w:eastAsia="tr-TR"/>
                <w14:ligatures w14:val="none"/>
              </w:rPr>
              <w:t>Seminer</w:t>
            </w:r>
            <w:r>
              <w:rPr>
                <w:rFonts w:ascii="Times New Roman" w:eastAsiaTheme="minorEastAsia" w:hAnsi="Times New Roman" w:cs="Times New Roman"/>
                <w:color w:val="1C1C1C"/>
                <w:kern w:val="0"/>
                <w:sz w:val="20"/>
                <w:szCs w:val="20"/>
                <w:lang w:eastAsia="tr-TR"/>
                <w14:ligatures w14:val="none"/>
              </w:rPr>
              <w:t>i</w:t>
            </w:r>
          </w:p>
        </w:tc>
        <w:tc>
          <w:tcPr>
            <w:tcW w:w="242" w:type="pct"/>
            <w:shd w:val="clear" w:color="auto" w:fill="auto"/>
          </w:tcPr>
          <w:p w14:paraId="55862CE1" w14:textId="31D652C9" w:rsidR="00C71A9D" w:rsidRDefault="00C71A9D" w:rsidP="006C7A19">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238" w:type="pct"/>
            <w:shd w:val="clear" w:color="auto" w:fill="auto"/>
          </w:tcPr>
          <w:p w14:paraId="17749D9D" w14:textId="621CFE1B" w:rsidR="00C71A9D" w:rsidRDefault="00C71A9D" w:rsidP="006C7A19">
            <w:pPr>
              <w:spacing w:after="0" w:line="240" w:lineRule="auto"/>
              <w:jc w:val="both"/>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2</w:t>
            </w:r>
          </w:p>
        </w:tc>
        <w:tc>
          <w:tcPr>
            <w:tcW w:w="467" w:type="pct"/>
            <w:shd w:val="clear" w:color="auto" w:fill="auto"/>
          </w:tcPr>
          <w:p w14:paraId="6FCF5CC2" w14:textId="649EB054"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Pr>
                <w:rFonts w:ascii="Times New Roman" w:eastAsiaTheme="minorEastAsia" w:hAnsi="Times New Roman" w:cs="Times New Roman"/>
                <w:bCs/>
                <w:kern w:val="0"/>
                <w:sz w:val="20"/>
                <w:szCs w:val="20"/>
                <w:lang w:eastAsia="tr-TR"/>
                <w14:ligatures w14:val="none"/>
              </w:rPr>
              <w:t>0</w:t>
            </w:r>
          </w:p>
        </w:tc>
        <w:tc>
          <w:tcPr>
            <w:tcW w:w="482" w:type="pct"/>
            <w:shd w:val="clear" w:color="auto" w:fill="auto"/>
          </w:tcPr>
          <w:p w14:paraId="01267EAF" w14:textId="351856DB" w:rsidR="00C71A9D" w:rsidRDefault="00C71A9D" w:rsidP="00C71A9D">
            <w:pPr>
              <w:spacing w:after="0" w:line="240" w:lineRule="auto"/>
              <w:jc w:val="center"/>
              <w:rPr>
                <w:rFonts w:ascii="Times New Roman" w:eastAsiaTheme="minorEastAsia" w:hAnsi="Times New Roman" w:cs="Times New Roman"/>
                <w:bCs/>
                <w:kern w:val="0"/>
                <w:sz w:val="20"/>
                <w:szCs w:val="20"/>
                <w:lang w:eastAsia="tr-TR"/>
                <w14:ligatures w14:val="none"/>
              </w:rPr>
            </w:pPr>
            <w:r w:rsidRPr="004E29C6">
              <w:rPr>
                <w:rFonts w:ascii="Times New Roman" w:eastAsiaTheme="minorEastAsia" w:hAnsi="Times New Roman" w:cs="Times New Roman"/>
                <w:bCs/>
                <w:kern w:val="0"/>
                <w:sz w:val="20"/>
                <w:szCs w:val="20"/>
                <w:lang w:eastAsia="tr-TR"/>
                <w14:ligatures w14:val="none"/>
              </w:rPr>
              <w:t>5</w:t>
            </w:r>
          </w:p>
        </w:tc>
      </w:tr>
    </w:tbl>
    <w:p w14:paraId="3417A348" w14:textId="77777777" w:rsidR="004E29C6" w:rsidRDefault="004E29C6" w:rsidP="004E29C6">
      <w:pPr>
        <w:spacing w:after="0" w:line="480" w:lineRule="auto"/>
        <w:jc w:val="center"/>
        <w:rPr>
          <w:rFonts w:ascii="Times New Roman" w:eastAsiaTheme="minorEastAsia" w:hAnsi="Times New Roman" w:cs="Times New Roman"/>
          <w:b/>
          <w:kern w:val="0"/>
          <w:u w:val="single"/>
          <w:lang w:eastAsia="tr-TR"/>
          <w14:ligatures w14:val="none"/>
        </w:rPr>
      </w:pPr>
    </w:p>
    <w:p w14:paraId="0AB5916D" w14:textId="77777777" w:rsidR="006911B5" w:rsidRDefault="006911B5" w:rsidP="004E29C6">
      <w:pPr>
        <w:spacing w:after="0" w:line="480" w:lineRule="auto"/>
        <w:jc w:val="center"/>
        <w:rPr>
          <w:rFonts w:ascii="Times New Roman" w:eastAsiaTheme="minorEastAsia" w:hAnsi="Times New Roman" w:cs="Times New Roman"/>
          <w:b/>
          <w:kern w:val="0"/>
          <w:u w:val="single"/>
          <w:lang w:eastAsia="tr-TR"/>
          <w14:ligatures w14:val="none"/>
        </w:rPr>
      </w:pPr>
    </w:p>
    <w:p w14:paraId="6A7926F2" w14:textId="77777777" w:rsidR="006911B5" w:rsidRPr="004E29C6" w:rsidRDefault="006911B5" w:rsidP="004E29C6">
      <w:pPr>
        <w:spacing w:after="0" w:line="480" w:lineRule="auto"/>
        <w:jc w:val="center"/>
        <w:rPr>
          <w:rFonts w:ascii="Times New Roman" w:eastAsiaTheme="minorEastAsia" w:hAnsi="Times New Roman" w:cs="Times New Roman"/>
          <w:b/>
          <w:kern w:val="0"/>
          <w:u w:val="single"/>
          <w:lang w:eastAsia="tr-TR"/>
          <w14:ligatures w14:val="none"/>
        </w:rPr>
      </w:pPr>
    </w:p>
    <w:p w14:paraId="3097D66F" w14:textId="77777777" w:rsidR="006911B5" w:rsidRDefault="004E29C6" w:rsidP="004E29C6">
      <w:pPr>
        <w:spacing w:after="0" w:line="480" w:lineRule="auto"/>
        <w:jc w:val="center"/>
        <w:rPr>
          <w:rFonts w:ascii="Times New Roman" w:eastAsiaTheme="minorEastAsia" w:hAnsi="Times New Roman" w:cs="Times New Roman"/>
          <w:b/>
          <w:kern w:val="0"/>
          <w:sz w:val="28"/>
          <w:szCs w:val="28"/>
          <w:lang w:eastAsia="tr-TR"/>
          <w14:ligatures w14:val="none"/>
        </w:rPr>
      </w:pPr>
      <w:r w:rsidRPr="006911B5">
        <w:rPr>
          <w:rFonts w:ascii="Times New Roman" w:eastAsiaTheme="minorEastAsia" w:hAnsi="Times New Roman" w:cs="Times New Roman"/>
          <w:b/>
          <w:kern w:val="0"/>
          <w:sz w:val="28"/>
          <w:szCs w:val="28"/>
          <w:lang w:eastAsia="tr-TR"/>
          <w14:ligatures w14:val="none"/>
        </w:rPr>
        <w:t xml:space="preserve">COĞRAFYA ANABİLİM DALI </w:t>
      </w:r>
    </w:p>
    <w:p w14:paraId="09DFD587" w14:textId="44D81484" w:rsidR="004E29C6" w:rsidRPr="006911B5" w:rsidRDefault="004E29C6" w:rsidP="004E29C6">
      <w:pPr>
        <w:spacing w:after="0" w:line="480" w:lineRule="auto"/>
        <w:jc w:val="center"/>
        <w:rPr>
          <w:rFonts w:ascii="Times New Roman" w:eastAsiaTheme="minorEastAsia" w:hAnsi="Times New Roman" w:cs="Times New Roman"/>
          <w:b/>
          <w:kern w:val="0"/>
          <w:sz w:val="28"/>
          <w:szCs w:val="28"/>
          <w:lang w:eastAsia="tr-TR"/>
          <w14:ligatures w14:val="none"/>
        </w:rPr>
      </w:pPr>
      <w:r w:rsidRPr="006911B5">
        <w:rPr>
          <w:rFonts w:ascii="Times New Roman" w:eastAsiaTheme="minorEastAsia" w:hAnsi="Times New Roman" w:cs="Times New Roman"/>
          <w:b/>
          <w:kern w:val="0"/>
          <w:sz w:val="28"/>
          <w:szCs w:val="28"/>
          <w:lang w:eastAsia="tr-TR"/>
          <w14:ligatures w14:val="none"/>
        </w:rPr>
        <w:t>YÜKSEK LİSANS DERS İÇERİKLERİ</w:t>
      </w:r>
    </w:p>
    <w:p w14:paraId="26E32304" w14:textId="77777777" w:rsidR="006911B5" w:rsidRDefault="006911B5" w:rsidP="004E29C6">
      <w:pPr>
        <w:spacing w:after="0" w:line="480" w:lineRule="auto"/>
        <w:jc w:val="center"/>
        <w:rPr>
          <w:rFonts w:ascii="Times New Roman" w:eastAsiaTheme="minorEastAsia" w:hAnsi="Times New Roman" w:cs="Times New Roman"/>
          <w:b/>
          <w:kern w:val="0"/>
          <w:u w:val="single"/>
          <w:lang w:eastAsia="tr-TR"/>
          <w14:ligatures w14:val="none"/>
        </w:rPr>
      </w:pPr>
    </w:p>
    <w:p w14:paraId="422688D8" w14:textId="77777777" w:rsidR="006911B5" w:rsidRPr="004E29C6" w:rsidRDefault="006911B5" w:rsidP="004E29C6">
      <w:pPr>
        <w:spacing w:after="0" w:line="480" w:lineRule="auto"/>
        <w:jc w:val="center"/>
        <w:rPr>
          <w:rFonts w:ascii="Times New Roman" w:eastAsiaTheme="minorEastAsia" w:hAnsi="Times New Roman" w:cs="Times New Roman"/>
          <w:b/>
          <w:kern w:val="0"/>
          <w:u w:val="single"/>
          <w:lang w:eastAsia="tr-TR"/>
          <w14:ligatures w14:val="none"/>
        </w:rPr>
      </w:pPr>
    </w:p>
    <w:p w14:paraId="6B0F63BF" w14:textId="77777777" w:rsidR="004E29C6" w:rsidRPr="004E29C6" w:rsidRDefault="004E29C6" w:rsidP="004E29C6">
      <w:pPr>
        <w:numPr>
          <w:ilvl w:val="0"/>
          <w:numId w:val="14"/>
        </w:numPr>
        <w:spacing w:after="0" w:line="480" w:lineRule="auto"/>
        <w:contextualSpacing/>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YARIYIL</w:t>
      </w:r>
    </w:p>
    <w:p w14:paraId="48729012" w14:textId="77777777" w:rsidR="004E29C6" w:rsidRPr="004E29C6" w:rsidRDefault="004E29C6" w:rsidP="004E29C6">
      <w:pPr>
        <w:spacing w:after="0" w:line="480" w:lineRule="auto"/>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Zorunlu Dersler</w:t>
      </w:r>
    </w:p>
    <w:p w14:paraId="6E0DDBC7" w14:textId="3EA7BF97" w:rsidR="004E29C6" w:rsidRPr="004E29C6" w:rsidRDefault="00C71A9D" w:rsidP="004E29C6">
      <w:pPr>
        <w:numPr>
          <w:ilvl w:val="0"/>
          <w:numId w:val="15"/>
        </w:numPr>
        <w:spacing w:after="0" w:line="480" w:lineRule="auto"/>
        <w:contextualSpacing/>
        <w:rPr>
          <w:rFonts w:ascii="Times New Roman" w:eastAsiaTheme="minorEastAsia" w:hAnsi="Times New Roman" w:cs="Times New Roman"/>
          <w:b/>
          <w:kern w:val="0"/>
          <w:u w:val="single"/>
          <w:lang w:eastAsia="tr-TR"/>
          <w14:ligatures w14:val="none"/>
        </w:rPr>
      </w:pPr>
      <w:r>
        <w:rPr>
          <w:rFonts w:ascii="Times New Roman" w:eastAsiaTheme="minorEastAsia" w:hAnsi="Times New Roman" w:cs="Times New Roman"/>
          <w:b/>
          <w:kern w:val="0"/>
          <w:u w:val="single"/>
          <w:lang w:eastAsia="tr-TR"/>
          <w14:ligatures w14:val="none"/>
        </w:rPr>
        <w:t>Bilimsel Araştırma Yöntemleri</w:t>
      </w:r>
      <w:r w:rsidR="00FF2371">
        <w:rPr>
          <w:rFonts w:ascii="Times New Roman" w:eastAsiaTheme="minorEastAsia" w:hAnsi="Times New Roman" w:cs="Times New Roman"/>
          <w:b/>
          <w:kern w:val="0"/>
          <w:u w:val="single"/>
          <w:lang w:eastAsia="tr-TR"/>
          <w14:ligatures w14:val="none"/>
        </w:rPr>
        <w:t xml:space="preserve"> ve Yayın Etiği</w:t>
      </w:r>
    </w:p>
    <w:p w14:paraId="24B547F2"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Öğrencilere sosyal bilimler alanında bilimsel araştırma yapma ile ilgili bilgi ve beceriyi kazandırmak; bilimsel araştırmanın planlanması, yazılması ve sunulması yeteneği ile donatmak ve bu süreçte uyulması gereken kuralları değerlendirmek asıl amaçlardır. Bilim ve temel kavramlar (olgu, bilgi, mutlak, doğru, yanlış, evrensel bilgi vb.),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raporlaştırılması gibi aşamalar öğretilmektedir.</w:t>
      </w:r>
    </w:p>
    <w:p w14:paraId="5995E30F" w14:textId="446DCB90" w:rsidR="004E29C6" w:rsidRPr="004E29C6" w:rsidRDefault="004E29C6" w:rsidP="004E29C6">
      <w:pPr>
        <w:numPr>
          <w:ilvl w:val="0"/>
          <w:numId w:val="15"/>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Uzmanlık Alan Dersi</w:t>
      </w:r>
    </w:p>
    <w:p w14:paraId="66348F9D" w14:textId="77777777" w:rsid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lastRenderedPageBreak/>
        <w:t>Dersin amacı yüksek lisansta tez çalışması yapan öğrencilerin yaptıkları tezlerin kapsam ve derinliğini sağlamak için çalışma yapılmasıdır. Dersin kapsamı danışman hocaların belirleyeceği ölçüde kitabi ve şifahi çalışmalardır.</w:t>
      </w:r>
    </w:p>
    <w:p w14:paraId="46DD8A4E" w14:textId="31CCFCAF" w:rsidR="006C7A19" w:rsidRDefault="006C7A19" w:rsidP="006C7A19">
      <w:pPr>
        <w:pStyle w:val="ListeParagraf"/>
        <w:numPr>
          <w:ilvl w:val="0"/>
          <w:numId w:val="15"/>
        </w:numPr>
        <w:spacing w:after="0" w:line="480" w:lineRule="auto"/>
        <w:jc w:val="both"/>
        <w:rPr>
          <w:rFonts w:ascii="Times New Roman" w:eastAsia="Times New Roman" w:hAnsi="Times New Roman" w:cs="Times New Roman"/>
          <w:b/>
          <w:bCs/>
          <w:u w:val="single"/>
        </w:rPr>
      </w:pPr>
      <w:r w:rsidRPr="006C7A19">
        <w:rPr>
          <w:rFonts w:ascii="Times New Roman" w:eastAsia="Times New Roman" w:hAnsi="Times New Roman" w:cs="Times New Roman"/>
          <w:b/>
          <w:bCs/>
          <w:u w:val="single"/>
        </w:rPr>
        <w:t>Dijital Okuryazarlık</w:t>
      </w:r>
    </w:p>
    <w:p w14:paraId="6A8E0830" w14:textId="2E3837A5" w:rsidR="006C7A19" w:rsidRDefault="006C7A19" w:rsidP="00FF2371">
      <w:pPr>
        <w:spacing w:after="0" w:line="480" w:lineRule="auto"/>
        <w:jc w:val="both"/>
        <w:rPr>
          <w:rFonts w:ascii="Times New Roman" w:eastAsia="Times New Roman" w:hAnsi="Times New Roman" w:cs="Times New Roman"/>
        </w:rPr>
      </w:pPr>
      <w:r w:rsidRPr="00FF2371">
        <w:rPr>
          <w:rFonts w:ascii="Times New Roman" w:eastAsia="Times New Roman" w:hAnsi="Times New Roman" w:cs="Times New Roman"/>
        </w:rPr>
        <w:t>Dijital Tarihsel Sürecine Tarihsel Bir Bakış, Dijital Okuryazarlık Kavramına Giriş, Dijital Ortamda Birey Olmak, Dijital Veriyi Anlama, Bilgiye Ulaşma ve Doğrulama, Açık Eğitim Kaynakları ve Öğrenme Platformları, Sosyal Ağ, Bilgiyi Paylaşma, Bilgi Üretimi (Çevrimiçi Dokümanlar ve Depolama), Bilginin Toplanması (Çevrimiçi Anketler), Geleceğin Teknolojileri, Dijital Vatandaşlık.</w:t>
      </w:r>
    </w:p>
    <w:p w14:paraId="1F158E40" w14:textId="5001EE17" w:rsidR="004708B5" w:rsidRPr="004708B5" w:rsidRDefault="00C71A9D" w:rsidP="004708B5">
      <w:pPr>
        <w:pStyle w:val="ListeParagraf"/>
        <w:numPr>
          <w:ilvl w:val="0"/>
          <w:numId w:val="15"/>
        </w:numPr>
        <w:spacing w:after="0" w:line="480" w:lineRule="auto"/>
        <w:jc w:val="both"/>
        <w:rPr>
          <w:rFonts w:ascii="Times New Roman" w:hAnsi="Times New Roman" w:cs="Times New Roman"/>
          <w:b/>
          <w:bCs/>
          <w:u w:val="single"/>
          <w:shd w:val="clear" w:color="auto" w:fill="FFFFFF"/>
        </w:rPr>
      </w:pPr>
      <w:r>
        <w:rPr>
          <w:rFonts w:ascii="Times New Roman" w:hAnsi="Times New Roman" w:cs="Times New Roman"/>
          <w:b/>
          <w:bCs/>
          <w:u w:val="single"/>
          <w:shd w:val="clear" w:color="auto" w:fill="FFFFFF"/>
        </w:rPr>
        <w:t xml:space="preserve">Yüksek Lisasns </w:t>
      </w:r>
      <w:r w:rsidR="004708B5" w:rsidRPr="004708B5">
        <w:rPr>
          <w:rFonts w:ascii="Times New Roman" w:hAnsi="Times New Roman" w:cs="Times New Roman"/>
          <w:b/>
          <w:bCs/>
          <w:u w:val="single"/>
          <w:shd w:val="clear" w:color="auto" w:fill="FFFFFF"/>
        </w:rPr>
        <w:t>Seminer</w:t>
      </w:r>
      <w:r>
        <w:rPr>
          <w:rFonts w:ascii="Times New Roman" w:hAnsi="Times New Roman" w:cs="Times New Roman"/>
          <w:b/>
          <w:bCs/>
          <w:u w:val="single"/>
          <w:shd w:val="clear" w:color="auto" w:fill="FFFFFF"/>
        </w:rPr>
        <w:t>i</w:t>
      </w:r>
    </w:p>
    <w:p w14:paraId="18FEF256" w14:textId="77777777" w:rsidR="004708B5" w:rsidRPr="004E29C6" w:rsidRDefault="004708B5" w:rsidP="004708B5">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Öğrenci, kendi özel ilgisi ve uzmanlaşmak istediği alan ile ilgili belirlediği herhangi bir konuyu, bilimsel yöntemlere göre araştırır ve sunar. Öğrencinin Yüksek Lisans tezine başlamadan önce bilimsel araştırma becerisini kazanması ve geliştirmesi amaçlanır.</w:t>
      </w:r>
    </w:p>
    <w:p w14:paraId="097659B9" w14:textId="77777777" w:rsidR="004E29C6" w:rsidRPr="004E29C6" w:rsidRDefault="004E29C6" w:rsidP="004E29C6">
      <w:p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Seçmeli Dersler</w:t>
      </w:r>
    </w:p>
    <w:p w14:paraId="1C5CBFF6" w14:textId="77777777" w:rsidR="004E29C6" w:rsidRPr="004E29C6" w:rsidRDefault="004E29C6" w:rsidP="004E29C6">
      <w:pPr>
        <w:numPr>
          <w:ilvl w:val="0"/>
          <w:numId w:val="16"/>
        </w:num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Doğal Çevre Planlaması</w:t>
      </w:r>
    </w:p>
    <w:p w14:paraId="2D3D0B39"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Dünya ve Türkiye’de doğal çevrenin kullanılması ve bu kullanımla ilgili oluşan sorular incelenmektedir. Nüfus artışının fazla olması ve bu artışa bağlı olarak yerleşmelerin özellikle de kentleşmenin artmasına bağlı gelişen problemler ve bunların çözümü için planlamaların yapılması ve planlamalarda göz önünde bulundurulması gereken ekolojik kriterler ele alınmaktadır. Sulak alanlar, orman, mera ve tarım alanlarının tahribi ile madencilik faaliyetleri gibi konuları içeren Yanlış Arazi Kullanımı ve Planlanması konusu anlatılmaktadır.</w:t>
      </w:r>
    </w:p>
    <w:p w14:paraId="19E44ECB" w14:textId="77777777" w:rsidR="004E29C6" w:rsidRPr="004E29C6" w:rsidRDefault="004E29C6" w:rsidP="004E29C6">
      <w:pPr>
        <w:numPr>
          <w:ilvl w:val="0"/>
          <w:numId w:val="16"/>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Bitki Coğrafyası Esasları</w:t>
      </w:r>
    </w:p>
    <w:p w14:paraId="66AF875A"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Bitkilerin yetişme esasları ve yeryüzüne dağılışlarıyla ilgili esasları ortaya koyarak, vejetasyon sahalarının oluşumlarını incelemektir. Ayrıca Bitki Coğrafyasının diğer bilim dallarıyla olan ilişkileri, flora alanlarının sınıflaması, paleocoğrafyanın bitki dağılışlarına etkisi öğretilecektir.</w:t>
      </w:r>
    </w:p>
    <w:p w14:paraId="76E87E14"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p>
    <w:p w14:paraId="5039C52B" w14:textId="77777777" w:rsidR="004E29C6" w:rsidRPr="004E29C6" w:rsidRDefault="004E29C6" w:rsidP="004E29C6">
      <w:pPr>
        <w:numPr>
          <w:ilvl w:val="0"/>
          <w:numId w:val="16"/>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Türkiye’nin Fiziki Coğrafyası</w:t>
      </w:r>
    </w:p>
    <w:p w14:paraId="534DDEDB"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Türkiye’nin özel ve matematiksel konumuna bağlı olarak iklim, bitki örtüsü, yeryüzü şekilleri, hidrografik özelliklerini ve bunların dağılımı incelenecektir.</w:t>
      </w:r>
    </w:p>
    <w:p w14:paraId="6D6B6866" w14:textId="77777777" w:rsidR="004E29C6" w:rsidRPr="004E29C6" w:rsidRDefault="004E29C6" w:rsidP="004E29C6">
      <w:pPr>
        <w:numPr>
          <w:ilvl w:val="0"/>
          <w:numId w:val="16"/>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lastRenderedPageBreak/>
        <w:t>Jeomorfolojide Uzaktan Algılama Analizleri</w:t>
      </w:r>
    </w:p>
    <w:p w14:paraId="4C910006" w14:textId="77777777" w:rsidR="004E29C6" w:rsidRPr="004E29C6" w:rsidRDefault="004E29C6" w:rsidP="004E29C6">
      <w:pPr>
        <w:spacing w:after="12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Ders, öğrencinin Uzaktan Algılama (UA) konusunu tanıması, UA'nın kendi mesleği ve uygulama için önemini kavramasının sağlanması ve son yıllarda yerbilimleri ve jeomorfoloji çalışmalarında en çok tercih edilen UA yöntem ve yazılımlarının hangi jeomorfoloji içerikli çalışmada nasıl kullanıldığını göstermeyi içerir.</w:t>
      </w:r>
    </w:p>
    <w:p w14:paraId="71BAC077"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Glasiyal ve Periglasiyal Jeomorfoloji Çalışmaları</w:t>
      </w:r>
    </w:p>
    <w:p w14:paraId="247690B7"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Jeomorfolojinin alt disiplinlerinden biri olan Glasiyal (buzul) ve Periglasiyal Jeomorfoloji dersinin amacı temel kavramlar, gelişim ve nedenselliğe dayalı buzul (glasyal) ve buzulaltı (periglasyal) şekillenmeleri anlatılır. Ayrıca bu ders kapsamında modern buzul çalışmalarında kullanılan coğrafi bilgi sistemlerinden uzaktan algılama çalışmalarına, tarihlendirme yöntemlerinden haritalama çalışmalarına kadar oldukça geniş yöntem ve tekniklerden bahsedilir.</w:t>
      </w:r>
    </w:p>
    <w:p w14:paraId="739A7D24"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Polijenik ve Polisiklik Jeomorfoloji</w:t>
      </w:r>
    </w:p>
    <w:p w14:paraId="08BFC4EB"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Dersin amacı Kuvaternerde yaşanan iklim değişimlerinin polijenik ve polisiklik şekillerin oluşmasında nasıl etkili olduğu açıklamaktır.</w:t>
      </w:r>
    </w:p>
    <w:p w14:paraId="3FF22225"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Jeomorfolojide Coğrafi Bilgi Sistemleri Analizleri</w:t>
      </w:r>
    </w:p>
    <w:p w14:paraId="4714B6D0"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Ders, öğrencinin Coğrafi Bilgi Sistemleri (CBS) konusunu tanıması, CBS'nin kendi mesleği ve uygulama için önemini kavramasının sağlanması ve son yıllarda yerbilimleri ve jeomorfoloji çalışmalarında en çok tercih edilen CBS yöntem ve yazılımlarının hangi jeomorfoloji içerikli çalışmada nasıl kullanıldığını göstermeyi içerir.</w:t>
      </w:r>
    </w:p>
    <w:p w14:paraId="00B62D72"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Karst Jeomorfolojisi ve Hidrolojisi</w:t>
      </w:r>
    </w:p>
    <w:p w14:paraId="67FA26C2" w14:textId="77777777" w:rsidR="004E29C6" w:rsidRPr="004E29C6" w:rsidRDefault="004E29C6" w:rsidP="004E29C6">
      <w:pPr>
        <w:spacing w:after="20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Bu derste, Jeomorfolojinin alt disiplinlerinden biri olan karst jeomorfolojisi için temel kavramlar, gelişim ve nedenselliğe dayalı karst topografyası ve yeraltı sularının oluşturduğu şekillenmeler anlatılır. Karstlaşma uygun karbonat ve sülfatlı kayaçlar, Türkiye yüzölçümünün, yaklaşık olarak %40’ını oluştururlar. Bu nedenle ülkemiz için önemli bir konu olup yerleşmeleri ve ekonomik faaliyetleri doğrudan ve dolaylı olarak etkilemektedir.</w:t>
      </w:r>
    </w:p>
    <w:p w14:paraId="02ADD119"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Kuvaterner Jeokronolojisi</w:t>
      </w:r>
    </w:p>
    <w:p w14:paraId="613B6B3F"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heme="minorEastAsia" w:hAnsi="Times New Roman" w:cs="Times New Roman"/>
          <w:kern w:val="0"/>
          <w:shd w:val="clear" w:color="auto" w:fill="FFFFFF"/>
          <w:lang w:eastAsia="tr-TR"/>
          <w14:ligatures w14:val="none"/>
        </w:rPr>
        <w:lastRenderedPageBreak/>
        <w:t>Ders, son yıllarda modern jeomorfoloji çalışmalarında ençok tercih edilen kuvaterner jeokronolojisi tarihlendirme yöntemlerinden biri olan Yer küresel Kozmojenik Nüklid (YKN) tarihlendirme yönteminin jeomorfoloji çalışmasında nasıl kullanıldığını göstermek amaçlanmıştır.</w:t>
      </w:r>
    </w:p>
    <w:p w14:paraId="3F8E2E73" w14:textId="77777777" w:rsidR="004E29C6" w:rsidRPr="004E29C6" w:rsidRDefault="004E29C6" w:rsidP="004E29C6">
      <w:pPr>
        <w:numPr>
          <w:ilvl w:val="0"/>
          <w:numId w:val="16"/>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Kuvaternerdeki İklim Değişikliklerinin Dağlık Alanlardaki İzleri</w:t>
      </w:r>
    </w:p>
    <w:p w14:paraId="4C98C519"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Dağlık alanlar ülkemizin ve dünyanın önemli coğrafi birimlerinden biridir. Kuaterner boyunca (2.6 milyon yıl ) yeterli yüksekliğe sahip dağlık alanlar küresel ölçekte sıcaklığın düşmesine bağlı birçok kez buzullaşmaya maruz kaldıkları gibi buzul arası dönemlerde de sıcak iklim şartlarının etkisi altında kalmıştır. Dünyanın yüksek dağlık sahalarında, özellikle de son buzul çağı Würm’e ait şekiller hala net bir şekilde gözlemlenebilmektedir. Modern jeomorfolojik yöntemler ile buzul dönemlerine ait morfolojik deliller tarihlendirilerek Kuvaternerdeki iklim değişimin seyri hakkında net bilgi sahibi olunabilmektedir.</w:t>
      </w:r>
    </w:p>
    <w:p w14:paraId="1BCE2953"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Paleoklimatoloji</w:t>
      </w:r>
    </w:p>
    <w:p w14:paraId="4F141571"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Bu ders; sıcaklık, yağış ve diğer iklim elemanlarını kapsayan önceki iklim koşullarını tanımlamayı ve açıklamayı amaçlar. Paleoklimatoloji kavram, kapsam ve jeolojik kronoloji içindeki gelişim özellikleri; Dünya ve Türkiye perspektifinde ele alınır.</w:t>
      </w:r>
    </w:p>
    <w:p w14:paraId="5087640B"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Ortadoğu Coğrafyası</w:t>
      </w:r>
    </w:p>
    <w:p w14:paraId="7515EB96"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derste Ortadoğu’daki ülkeleri değişen küresel dengeler içerisinde değerlendirerek, ayrıntılı olarak anlatmak amaçlanmaktadır.  Son gelişmeler ve değişen dengeler Ortadoğu’da önemli siyasi gelişmelere neden olmuştur. Ortadoğu’yu jeopolitiği, yaşan son savaşlar ve işgaller sonrasında önemli ölçüde değişmiştir. Ortadoğu’nun bulunduğu bölge, petrol, doğalgaz ve enerji kaynakları rezervleri bakımından zengindir. Bu nedenle Ortadoğu’yu siyasi coğrafya bakımından önemli bir değişikliğe doğru gitmektedir. Bu derste Ortadoğu coğrafyası içerisinde değişen jeopolitik ve jeostratejik değişimler ve gelişmelerin güncel olarak verilmesi amaçlanmaktadır.</w:t>
      </w:r>
    </w:p>
    <w:p w14:paraId="64FBC16A" w14:textId="77777777" w:rsidR="004E29C6" w:rsidRPr="004E29C6" w:rsidRDefault="004E29C6" w:rsidP="004E29C6">
      <w:pPr>
        <w:numPr>
          <w:ilvl w:val="0"/>
          <w:numId w:val="16"/>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Küreselleşme Çağında Ekonomi</w:t>
      </w:r>
    </w:p>
    <w:p w14:paraId="2937FD50"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 xml:space="preserve">Bu derste Ekonomik Coğrafya açısından küreselleşme ve modern çağda ekonomi, teorik boyutu ve günlük hayattaki karşılığıyla ele alınacaktır. Büyük teknolojik dönüşümlerin yaşandığı çağımızda; Sanayi 4.0, yapay zekâ, internetin üretim süreçlerine etkisi öğretilecektir. Özellikle savaşların, uluslararası gerilimlerin ve salgın hastalıkların enerji, üretim, ulaşım, dağıtım, pazarlama süreçlerine </w:t>
      </w:r>
      <w:r w:rsidRPr="004E29C6">
        <w:rPr>
          <w:rFonts w:ascii="Times New Roman" w:eastAsia="Times New Roman" w:hAnsi="Times New Roman" w:cs="Times New Roman"/>
          <w:kern w:val="0"/>
          <w:lang w:eastAsia="tr-TR"/>
          <w14:ligatures w14:val="none"/>
        </w:rPr>
        <w:lastRenderedPageBreak/>
        <w:t>etkileri değerlendirilecektir. Ülkelerin ve uluslararası ekonomik kuruluşların genel ekonomi stratejileri anlatılacaktır.</w:t>
      </w:r>
    </w:p>
    <w:p w14:paraId="63FDBEED"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21. Yüzyılda Jeopolitik</w:t>
      </w:r>
    </w:p>
    <w:p w14:paraId="18927446" w14:textId="77777777" w:rsidR="004E29C6" w:rsidRPr="004E29C6" w:rsidRDefault="004E29C6" w:rsidP="004E29C6">
      <w:pPr>
        <w:spacing w:after="0" w:line="480" w:lineRule="auto"/>
        <w:jc w:val="both"/>
        <w:rPr>
          <w:rFonts w:ascii="Times New Roman" w:eastAsia="Times New Roman" w:hAnsi="Times New Roman" w:cs="Times New Roman"/>
          <w:color w:val="000000" w:themeColor="text1"/>
          <w:kern w:val="0"/>
          <w:lang w:eastAsia="tr-TR"/>
          <w14:ligatures w14:val="none"/>
        </w:rPr>
      </w:pPr>
      <w:r w:rsidRPr="004E29C6">
        <w:rPr>
          <w:rFonts w:ascii="Times New Roman" w:eastAsia="Times New Roman" w:hAnsi="Times New Roman" w:cs="Times New Roman"/>
          <w:color w:val="000000" w:themeColor="text1"/>
          <w:kern w:val="0"/>
          <w:lang w:eastAsia="tr-TR"/>
          <w14:ligatures w14:val="none"/>
        </w:rPr>
        <w:t>Siyasal Coğrafyanın alt bilim alanı olan Jeopolitiğin tarihsel dönemler itibariyle değişimi, siyasal ve toplumsal algılanışı ve dönemsel olarak politik etkisi ile bugünün jeopolitik anlayışları anlatılacaktır. Günümüz dünyasında jeopolitik biliminin dalları; jeoekonomi, jeokültür, jeodin vb değerlendirilecektir. Jeopolitiğin multidisipliner genişlemesi ve diğer bilimlerle ilişkisi öğretilecektir. Jeopolitik metinlerin ve haritaların yorumlanması çalışmaları yapılacaktır.</w:t>
      </w:r>
    </w:p>
    <w:p w14:paraId="458363AB"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color w:val="000000" w:themeColor="text1"/>
          <w:kern w:val="0"/>
          <w:u w:val="single"/>
          <w:lang w:eastAsia="tr-TR"/>
          <w14:ligatures w14:val="none"/>
        </w:rPr>
      </w:pPr>
      <w:r w:rsidRPr="004E29C6">
        <w:rPr>
          <w:rFonts w:ascii="Times New Roman" w:eastAsia="Times New Roman" w:hAnsi="Times New Roman" w:cs="Times New Roman"/>
          <w:b/>
          <w:bCs/>
          <w:color w:val="000000" w:themeColor="text1"/>
          <w:kern w:val="0"/>
          <w:u w:val="single"/>
          <w:lang w:eastAsia="tr-TR"/>
          <w14:ligatures w14:val="none"/>
        </w:rPr>
        <w:t>Coğrafi Düşünce ve Evrimi</w:t>
      </w:r>
    </w:p>
    <w:p w14:paraId="5C936079" w14:textId="77777777" w:rsidR="004E29C6" w:rsidRPr="004E29C6" w:rsidRDefault="004E29C6" w:rsidP="004E29C6">
      <w:pPr>
        <w:spacing w:after="20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 xml:space="preserve">Dersin amacı modern coğrafyanın tarihsel ve felsefi gelişimini ve bilgisini incelemektir. Ders, modern disiplini şekillendiren temel söylemleri, tartışmaları ve farklılıkları inceleyecektir. Dersin temel amacı coğrafi düşünce ve uygulamanın gelişimini daha geniş toplumsal ve bilimsel bir perspektif içine yerleştirmek olacaktır. Ders aynı zamanda coğrafi düşünce tarihindeki coğrafyacılara da vurgu yapacaktır. </w:t>
      </w:r>
      <w:r w:rsidRPr="004E29C6">
        <w:rPr>
          <w:rFonts w:ascii="Times New Roman" w:eastAsiaTheme="minorEastAsia" w:hAnsi="Times New Roman" w:cs="Times New Roman"/>
          <w:kern w:val="0"/>
          <w:shd w:val="clear" w:color="auto" w:fill="FFFFFF"/>
          <w:lang w:eastAsia="tr-TR"/>
          <w14:ligatures w14:val="none"/>
        </w:rPr>
        <w:t>Coğrafyanın özünü neyin oluşturduğuna ve disiplinin özüne yapılan vurgunun değişmesine vurgu yaparak, klasik çağlardan günümüze coğrafyanın gelişiminin izini sürmektedir. Ders, coğrafi araştırmadaki temel kavramların kökenlerini, tartışmalarını ve evrimini çeşitli bakış açıları ve gelenekler aracılığıyla incelemektedir. Bunları disiplinin yörüngesini şekillendiren temel ontolojik ve epistemolojik tartışmalar içerisine yerleştirmektedir. Coğrafi düşüncenin doğasına ve tarihine ilişkin bütünsel bir anlayış oluşturmaktadır.</w:t>
      </w:r>
      <w:r w:rsidRPr="004E29C6">
        <w:rPr>
          <w:rFonts w:ascii="Times New Roman" w:eastAsiaTheme="minorEastAsia" w:hAnsi="Times New Roman" w:cs="Times New Roman"/>
          <w:kern w:val="0"/>
          <w:lang w:eastAsia="tr-TR"/>
          <w14:ligatures w14:val="none"/>
        </w:rPr>
        <w:t xml:space="preserve"> Öğrenciler, coğrafyacıların çeşitli zamanlarda coğrafi düşünce ve uygulama arasındaki ilişkiyi nasıl anladıklarına dair bilgi sahibi olacaktır. Ders aynı zamanda öğrencilere coğrafya biliminin daha geniş toplumsal ve bilimsel süreçlerle nasıl bağlantılı olduğu ve bu süreçler tarafından nasıl bilgilendirildiği konusunda bir anlayış kazandıracaktır.</w:t>
      </w:r>
    </w:p>
    <w:p w14:paraId="1CE8FB7E"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Siyasal Coğrafyada Temel Kavramlar ve Kuramsal Tartışmalar</w:t>
      </w:r>
    </w:p>
    <w:p w14:paraId="3104DC14" w14:textId="77777777" w:rsidR="004E29C6" w:rsidRPr="004E29C6" w:rsidRDefault="004E29C6" w:rsidP="004E29C6">
      <w:pPr>
        <w:spacing w:after="0" w:line="480" w:lineRule="auto"/>
        <w:jc w:val="both"/>
        <w:rPr>
          <w:rFonts w:ascii="Times New Roman" w:eastAsiaTheme="minorEastAsia" w:hAnsi="Times New Roman" w:cs="Times New Roman"/>
          <w:spacing w:val="-6"/>
          <w:kern w:val="0"/>
          <w:shd w:val="clear" w:color="auto" w:fill="FFFFFF"/>
          <w:lang w:eastAsia="tr-TR"/>
          <w14:ligatures w14:val="none"/>
        </w:rPr>
      </w:pPr>
      <w:r w:rsidRPr="004E29C6">
        <w:rPr>
          <w:rFonts w:ascii="Times New Roman" w:eastAsiaTheme="minorEastAsia" w:hAnsi="Times New Roman" w:cs="Times New Roman"/>
          <w:spacing w:val="-6"/>
          <w:kern w:val="0"/>
          <w:shd w:val="clear" w:color="auto" w:fill="FFFFFF"/>
          <w:lang w:eastAsia="tr-TR"/>
          <w14:ligatures w14:val="none"/>
        </w:rPr>
        <w:t xml:space="preserve">Coğrafyacılar siyasetin mekânsal düzeni nasıl etkilediğine ve mekânsal düzenlerin siyaseti nasıl bilgilendirdiğine bakarlar. Küreselleşmenin ortaya çıkışı; uluslararası örgütler, toplumsal hareketler, sivil toplum örgütleri ve savaş ağalarının da aralarında bulunduğu yeni siyasi aktörler ön plana çıkarmıştır. Eski ve yeni aktörlerin aralarındaki değişen güç ilişkilerinin nasıl sonuç vereceği konusunda araştırmalarını sürdüren </w:t>
      </w:r>
      <w:r w:rsidRPr="004E29C6">
        <w:rPr>
          <w:rFonts w:ascii="Times New Roman" w:eastAsiaTheme="minorEastAsia" w:hAnsi="Times New Roman" w:cs="Times New Roman"/>
          <w:spacing w:val="-6"/>
          <w:kern w:val="0"/>
          <w:shd w:val="clear" w:color="auto" w:fill="FFFFFF"/>
          <w:lang w:eastAsia="tr-TR"/>
          <w14:ligatures w14:val="none"/>
        </w:rPr>
        <w:lastRenderedPageBreak/>
        <w:t>siyasal coğrafyalar, çalışmalarında öneli kuramları ve kavramları tartışmaktadırlar. Dolayısıyla ders siyasi coğrafyaya dair kavramları tanımlamayı ve kuramsal tartışmaları ele almayı amaçlamaktadır. Siyasi coğrafyada son zamanlarda önemli bir tartışma alanı bulan iktidar, siyaset, politika, mekân, yer, bölge, jeopolitik, jeostratejik gibi kavramların yanı sıra aynı zamanda ulusların kimlik, politik kimlik, siyasal tercih, siyasal şiddet, göç, ulus-devlet, ideoloji, etnisite ve toplumsal hareketler gibi alt alandaki önemli konuları kuramsal açılardan tartışılmaktadır.</w:t>
      </w:r>
    </w:p>
    <w:p w14:paraId="227BB3CC" w14:textId="77777777" w:rsidR="004E29C6" w:rsidRPr="004E29C6" w:rsidRDefault="004E29C6" w:rsidP="004E29C6">
      <w:pPr>
        <w:numPr>
          <w:ilvl w:val="0"/>
          <w:numId w:val="16"/>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Kuvaterner Yaşlandırma Teknikleri</w:t>
      </w:r>
    </w:p>
    <w:p w14:paraId="7EAD6C5A"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dersin amacı coğrafyada yaygın olarak kullanılan Kuvaterner (son 1.8 milyon yıl) yaşlandırma tekniklerini öğretmektir. Farklı morfolojik süreçler ile oluşmuş yapıların hangi yöntemler ile yaşlandırılabileceğini, bu yaşlandırma yöntemleri için saha çalışmalarında örneklerin nasıl toplanacağı, numune hazırlama ve farklı mineralleri ayırma yöntemlerini öğretmektir. Teorik derslerin yanında laboratuvar kullanımını da içeren uygulamalı dersler öğrencilerin çalışmaları sırasında yapacakları analizler için kendilerini geliştirmelerini sağlayacaktır.  Ayrıca yaşlandırma yöntemleri için genelde kullanılan minerallerin fiziksel ve bazı kimyasal ayırma teknikleri de uygulamalı olarak anlatılacaktır.</w:t>
      </w:r>
    </w:p>
    <w:p w14:paraId="5E22B154"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Yeryüzü Şekillerinin Mekaniği ve Kimyası</w:t>
      </w:r>
    </w:p>
    <w:p w14:paraId="73F9CE6F"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dersin amacı öğrencilerin lisans eğitimleri boyunca yeryüzü şekillerinin temel özellikleri olarak tanıtılan jeomorfolojik süreçleri daha iyi anlamalarını sağlayacak araçlarla donatmak için modern, nicel ve süreç odaklı tekniklere dayalı araştırma yöntemlerini tanıtarak kendi çalışma alanlarında gerekli olacak yeteneklerini arttırmaktır. Yer yüzeyini oluşturan olayların yorumlanmasına ilişkin temel ilkeler, basit modellerden ve yer yüzü oluşumundaki mekanik ve kimyasal süreçlerin detayını açıklayan denklemler ile geçekleştirilir. Literatürde yer alan gerçek dünya uygulamalarının tanıtılması ile teorik olarak sunulan bilgilerin kendi çalışma alanlarına uygulamalarına olanak tanır.</w:t>
      </w:r>
    </w:p>
    <w:p w14:paraId="5171803E"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Topoğrafyanın Morfometrik Özellikleri</w:t>
      </w:r>
    </w:p>
    <w:p w14:paraId="0A51B78C"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 xml:space="preserve">Bu dersin amacı jeomorfolojik yapılar ile temsil edilen kıtasal kabuğun topoğrafik özelliklerinin bazı metrikler kullanılarak araştırılması ve topoğrafyanın şekillenmesinde baskın olan süreçlerin anlaşılmasıdır.  Tektonik ve İklimsel süreçler arasında zaman içerisinde meydana gelen etkileşim yer kabuğunda mevcut morfolojik yapıların yeniden şekillenmesine veya yeni morfolojik yapıların gelişmesine neden olur. Bu jeomorfolojik yapıların mekânsal dağılımının sayısal yükseklik modelleri </w:t>
      </w:r>
      <w:r w:rsidRPr="004E29C6">
        <w:rPr>
          <w:rFonts w:ascii="Times New Roman" w:eastAsiaTheme="minorEastAsia" w:hAnsi="Times New Roman" w:cs="Times New Roman"/>
          <w:kern w:val="0"/>
          <w:lang w:eastAsia="tr-TR"/>
          <w14:ligatures w14:val="none"/>
        </w:rPr>
        <w:lastRenderedPageBreak/>
        <w:t>(SYM) yardımı ile belirlenmesi ve bu yapıların morfometrik özellikler olarak isimlendirilen sayısal yöntemler ile değerlendirilmesi, bölgeye ait yapısal ve jeodezik verilerin sınırlı olduğu ya da bulunmadığı durumlarda bölgeyi etkileyen tektonik ve iklimsel süreçlerin anlaşılmasında önemli öngörüler ortaya koyar. Dersin teorik bölümlerinde topoğrafik metriklerin anlamı ve yorumlanması tanıtılacak, uygulama bölümünde ise açık kaynak kodlu yazılımlar ile morfometrik indis olarak bilinen topoğrafik metriklerin üretilmesi gösterilecektir. Böylelikle öğrenciler bu yöntemleri kullanarak kendi çalışma alanları hakkında arazi çalışmaları öncesi önemli öngörü ve bilgiler toplayacaktır.</w:t>
      </w:r>
    </w:p>
    <w:p w14:paraId="7BFB3459"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Doğal Afet Yönetiminde Coğrafi Bilgi Sistemleri Uygulamaları</w:t>
      </w:r>
    </w:p>
    <w:p w14:paraId="6F1426E7"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 xml:space="preserve">Bu ders, Coğrafi Bilgi Sistemlerinin (CBS) çok yönlü alanını ve doğal afet yönetimi alanındaki önemli rolünü ele almaktadır. Jeo-uzaysal teknoloji ile afetlere müdahalenin kesişimine kararlı bir şekilde odaklanan bu ders, öğrencileri doğal afetleri azaltmak, bunlara hazırlanmak, müdahale etmek ve doğal afetlerden kurtulmak için CBS'yi güçlü bir araç olarak kullanmak için gerekli bilgi ve becerileri edinmesini sağlar. Teorik anlayış ve uygulamalı pratik alıştırmaların kapsamlı bir karışımı sayesinde öğrenciler, afet direncini artırmak ve felaket olayları karşısında stratejik karar alma süreçlerini bilgilendirmek için CBS'den yararlanma konusunda yeterlilik kazanacaklardır. Ayrıca bu ders, CBS ile herhangi bir doğal afetin mekânsal anlamda risklerinin belirlenmesi konularında öğrencilere gerekli bilgi ve deneyimi sunar. </w:t>
      </w:r>
    </w:p>
    <w:p w14:paraId="08679CFE"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Kentsel Planlama ve Geliştirmede Coğrafi Bilgi Sistemleri</w:t>
      </w:r>
    </w:p>
    <w:p w14:paraId="09FE66E9"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ileri düzey ders, Coğrafi Bilgi Sistemlerinin (CBS) kentsel planlama ve kalkınma alanında oynadığı önemli rolü derinlemesine incelemektedir. CBS teknolojilerinin sürdürülebilir, verimli ve dirençli kentsel çevrelerin yaratılmasına özgü karar verme süreçlerini nasıl bilgilendirdiği ve zenginleştirdiğine dair kapsamlı bir araştırma sağlar. Çok yönlü bir yaklaşım kullanan öğrenciler, kentsel bağlamlarda CBS'nin teorik temelleri ve pratik uygulamaları, mekânsal analiz, arazi kullanım planlaması, ulaşım ve akıllı şehir girişimlerinin en ileri alanlarını kapsayan yeterlilik kazanacaklardır. Bu ders katılımcıları kentsel mekanların geleceğini CBS ile oluşturulması adına oldukça önemlidir.</w:t>
      </w:r>
    </w:p>
    <w:p w14:paraId="7FBEB9AE"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Arazi Kullanımı ve Coğrafi Bilgi Sistemleri</w:t>
      </w:r>
    </w:p>
    <w:p w14:paraId="52E63B86"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 xml:space="preserve">Bu disiplinler arası ders, öğrencilere arazi kullanım planlaması ile Coğrafi Bilgi Sistemleri (CBS) arasındaki dinamik ilişkinin derinlemesine anlaşılmasını sağlamak için tasarlanmıştır. Arazi kullanımı, </w:t>
      </w:r>
      <w:r w:rsidRPr="004E29C6">
        <w:rPr>
          <w:rFonts w:ascii="Times New Roman" w:eastAsiaTheme="minorEastAsia" w:hAnsi="Times New Roman" w:cs="Times New Roman"/>
          <w:kern w:val="0"/>
          <w:lang w:eastAsia="tr-TR"/>
          <w14:ligatures w14:val="none"/>
        </w:rPr>
        <w:lastRenderedPageBreak/>
        <w:t>arazinin çeşitli amaçlarla tahsisi, kentsel ve kırsal kalkınmanın, çevrenin korunmasının ve sürdürülebilir kaynak yönetiminin kritik bir yönüdür. Güçlü bir mekânsal analiz aracı olarak CBS, arazi kullanım kararlarının bilgilendirilmesinde, mekânsal planlamanın geliştirilmesinde ve karmaşık arazi kullanımı zorluklarının ele alınmasında giderek daha hayati bir rol oynamaktadır. Dolayısıyla arazi kullanımı ile CBS’nin entegre bir şekilde kullanılması oldukça önemlidir. Bu dersin kapsamında öğrenciler, bu karmaşık alanlara dair bilgili bir anlayış aşılamayı, bunların ortak yaşamlarını aydınlatmayı ve çok yönlü arazi kullanımı senaryolarını yönlendirme ve analiz etme konularında kendilerini geliştirebileceklerdir.</w:t>
      </w:r>
    </w:p>
    <w:p w14:paraId="6586727F"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Suç Coğrafyası</w:t>
      </w:r>
    </w:p>
    <w:p w14:paraId="71E364C6"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derste hedeflenen, öğrencilerin işlenen suçlarla mekân arasındaki ilişkiyi suç verileri ve mekan teorileri üzerinden okuyarak cana ve mala karşı işlenen suçların dağılış, yoğunluk ve kümelenme gibi özelliklerini coğrafi bakış açısına uygun şekilde kavramalarıdır. Suç coğrafyası dersi, suçun sosyal, ekonomik, kültürel ve çevresel faktörlerle nasıl ilişkilendirildiğini anlamak için multidisipliner bir yaklaşım sunar. Bu ders, suçla mücadelede daha etkili stratejiler geliştirmek için önemli bir rol oynar ve suçun önlenmesi ve kontrol edilmesine yönelik toplumsal çözümler oluşturulmasına katkı sağlar.</w:t>
      </w:r>
    </w:p>
    <w:p w14:paraId="3DB59A78" w14:textId="77777777" w:rsidR="004E29C6" w:rsidRPr="004E29C6" w:rsidRDefault="004E29C6" w:rsidP="004E29C6">
      <w:pPr>
        <w:numPr>
          <w:ilvl w:val="0"/>
          <w:numId w:val="16"/>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Demografik Analizler</w:t>
      </w:r>
    </w:p>
    <w:p w14:paraId="7AF3CCD3"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dersin amacı nüfus verilerinin istatistiksel bir şekilde yorumlanarak akademik çalışmalara altlık oluşturacak şekilde tablo ve grafiklerle sunulmasıdır. Öğrenciler nüfus ve göç verilerine yönelik tablo ve grafik oluşturma, yorumlama ve bunları akademik çalışmalarında kullanma becerileri kazanacaklardır. Demografik analizler, bir nüfusun veya hedef kitlenin belirli demografik özelliklerini inceleyen bir araştırma ve analiz türüdür.</w:t>
      </w:r>
    </w:p>
    <w:p w14:paraId="5417DE4E" w14:textId="77777777" w:rsidR="004E29C6" w:rsidRPr="004E29C6" w:rsidRDefault="004E29C6" w:rsidP="004E29C6">
      <w:pPr>
        <w:numPr>
          <w:ilvl w:val="0"/>
          <w:numId w:val="14"/>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YARIYIL</w:t>
      </w:r>
    </w:p>
    <w:p w14:paraId="32B8272F" w14:textId="77777777" w:rsidR="004E29C6" w:rsidRPr="004E29C6" w:rsidRDefault="004E29C6" w:rsidP="004E29C6">
      <w:pPr>
        <w:spacing w:after="0" w:line="480" w:lineRule="auto"/>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Zorunlu Dersler</w:t>
      </w:r>
    </w:p>
    <w:p w14:paraId="5DC40F89" w14:textId="77777777" w:rsidR="004E29C6" w:rsidRPr="004E29C6" w:rsidRDefault="004E29C6" w:rsidP="004708B5">
      <w:pPr>
        <w:numPr>
          <w:ilvl w:val="0"/>
          <w:numId w:val="15"/>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Seminer</w:t>
      </w:r>
    </w:p>
    <w:p w14:paraId="4594F654" w14:textId="77777777" w:rsidR="004E29C6" w:rsidRPr="004E29C6" w:rsidRDefault="004E29C6" w:rsidP="004E29C6">
      <w:pPr>
        <w:spacing w:after="0" w:line="480" w:lineRule="auto"/>
        <w:ind w:right="57"/>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Öğrenci, kendi özel ilgisi ve uzmanlaşmak istediği alan ile ilgili belirlediği herhangi bir konuyu, bilimsel yöntemlere göre araştırır ve sunar. Öğrencinin Yüksek Lisans tezine başlamadan önce bilimsel araştırma becerisini kazanması ve geliştirmesi amaçlanır.</w:t>
      </w:r>
    </w:p>
    <w:p w14:paraId="7EBABC25" w14:textId="77777777" w:rsidR="004E29C6" w:rsidRPr="004E29C6" w:rsidRDefault="004E29C6" w:rsidP="004708B5">
      <w:pPr>
        <w:numPr>
          <w:ilvl w:val="0"/>
          <w:numId w:val="15"/>
        </w:numPr>
        <w:spacing w:after="0" w:line="480" w:lineRule="auto"/>
        <w:ind w:right="57"/>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Yüksek Lisans Uzmanlık Alan Dersi</w:t>
      </w:r>
    </w:p>
    <w:p w14:paraId="5CD0CA28" w14:textId="77777777" w:rsid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lastRenderedPageBreak/>
        <w:t>Dersin amacı yüksek lisansta tez çalışması yapan öğrencilerin yaptıkları tezlerin kapsam ve derinliğini sağlamak için çalışma yapılmasıdır. Dersin kapsamı danışman hocaların belirleyeceği ölçüde kitabi ve şifahi çalışmalardır.</w:t>
      </w:r>
    </w:p>
    <w:p w14:paraId="0AB21041" w14:textId="39657404" w:rsidR="00FF2371" w:rsidRDefault="00FF2371" w:rsidP="004708B5">
      <w:pPr>
        <w:pStyle w:val="ListeParagraf"/>
        <w:numPr>
          <w:ilvl w:val="0"/>
          <w:numId w:val="15"/>
        </w:numPr>
        <w:spacing w:after="0" w:line="480" w:lineRule="auto"/>
        <w:jc w:val="both"/>
        <w:rPr>
          <w:rFonts w:ascii="Times New Roman" w:eastAsia="Times New Roman" w:hAnsi="Times New Roman" w:cs="Times New Roman"/>
          <w:b/>
          <w:bCs/>
          <w:u w:val="single"/>
        </w:rPr>
      </w:pPr>
      <w:r w:rsidRPr="00FF2371">
        <w:rPr>
          <w:rFonts w:ascii="Times New Roman" w:eastAsia="Times New Roman" w:hAnsi="Times New Roman" w:cs="Times New Roman"/>
          <w:b/>
          <w:bCs/>
          <w:u w:val="single"/>
        </w:rPr>
        <w:t>Dijital Okuryazarlık</w:t>
      </w:r>
    </w:p>
    <w:p w14:paraId="2A49E943" w14:textId="77777777" w:rsidR="00FF2371" w:rsidRPr="00FF2371" w:rsidRDefault="00FF2371" w:rsidP="00FF2371">
      <w:pPr>
        <w:spacing w:after="0" w:line="480" w:lineRule="auto"/>
        <w:jc w:val="both"/>
        <w:rPr>
          <w:rFonts w:ascii="Times New Roman" w:eastAsia="Times New Roman" w:hAnsi="Times New Roman" w:cs="Times New Roman"/>
          <w:kern w:val="0"/>
          <w:lang w:eastAsia="tr-TR"/>
          <w14:ligatures w14:val="none"/>
        </w:rPr>
      </w:pPr>
      <w:r w:rsidRPr="00FF2371">
        <w:rPr>
          <w:rFonts w:ascii="Times New Roman" w:eastAsia="Times New Roman" w:hAnsi="Times New Roman" w:cs="Times New Roman"/>
        </w:rPr>
        <w:t>Dijital Tarihsel Sürecine Tarihsel Bir Bakış, Dijital Okuryazarlık Kavramına Giriş, Dijital Ortamda Birey Olmak, Dijital Veriyi Anlama, Bilgiye Ulaşma ve Doğrulama, Açık Eğitim Kaynakları ve Öğrenme Platformları, Sosyal Ağ, Bilgiyi Paylaşma, Bilgi Üretimi (Çevrimiçi Dokümanlar ve Depolama), Bilginin Toplanması (Çevrimiçi Anketler), Geleceğin Teknolojileri, Dijital Vatandaşlık.</w:t>
      </w:r>
    </w:p>
    <w:p w14:paraId="50E83DF7" w14:textId="77777777" w:rsidR="004E29C6" w:rsidRPr="004E29C6" w:rsidRDefault="004E29C6" w:rsidP="004E29C6">
      <w:p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Seçmeli Dersler</w:t>
      </w:r>
    </w:p>
    <w:p w14:paraId="789E19F9" w14:textId="77777777" w:rsidR="004E29C6" w:rsidRPr="004E29C6" w:rsidRDefault="004E29C6" w:rsidP="004E29C6">
      <w:pPr>
        <w:numPr>
          <w:ilvl w:val="0"/>
          <w:numId w:val="18"/>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Fiziki Coğrafya Araştırma Metotları</w:t>
      </w:r>
    </w:p>
    <w:p w14:paraId="64575F37" w14:textId="77777777" w:rsidR="004E29C6" w:rsidRPr="004E29C6" w:rsidRDefault="004E29C6" w:rsidP="004E29C6">
      <w:pPr>
        <w:spacing w:after="0" w:line="480" w:lineRule="auto"/>
        <w:ind w:right="57"/>
        <w:jc w:val="both"/>
        <w:rPr>
          <w:rFonts w:ascii="Times New Roman" w:eastAsiaTheme="minorEastAsia" w:hAnsi="Times New Roman" w:cs="Times New Roman"/>
          <w:bCs/>
          <w:kern w:val="0"/>
          <w:lang w:eastAsia="tr-TR"/>
          <w14:ligatures w14:val="none"/>
        </w:rPr>
      </w:pPr>
      <w:r w:rsidRPr="004E29C6">
        <w:rPr>
          <w:rFonts w:ascii="Times New Roman" w:eastAsiaTheme="minorEastAsia" w:hAnsi="Times New Roman" w:cs="Times New Roman"/>
          <w:bCs/>
          <w:kern w:val="0"/>
          <w:lang w:eastAsia="tr-TR"/>
          <w14:ligatures w14:val="none"/>
        </w:rPr>
        <w:t>Bir Fiziki coğrafya çalışmasını gerçekleştirmek için önce kısaca coğrafyanın prensipleri, araştırma yöntemleri, daha sonra fiziki coğrafyanın jeomorfoloji, klimatoloji, biocoğrafya, hidroğrafya gibi disiplinlerinde bilimsel çalışma yöntemleri ve saygın uluslararası dergilerde yayınlanmış en son çalışmalar yöntem ve muhteva bakımından ele alınmaktadır.</w:t>
      </w:r>
    </w:p>
    <w:p w14:paraId="06ECA144" w14:textId="77777777" w:rsidR="004E29C6" w:rsidRPr="004E29C6" w:rsidRDefault="004E29C6" w:rsidP="004E29C6">
      <w:pPr>
        <w:numPr>
          <w:ilvl w:val="0"/>
          <w:numId w:val="18"/>
        </w:numPr>
        <w:spacing w:after="0" w:line="480" w:lineRule="auto"/>
        <w:ind w:right="57"/>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Kent ve Bölge Planlamasında Jeomorfoloji</w:t>
      </w:r>
    </w:p>
    <w:p w14:paraId="3EF370D7" w14:textId="77777777" w:rsidR="004E29C6" w:rsidRPr="004E29C6" w:rsidRDefault="004E29C6" w:rsidP="004E29C6">
      <w:pPr>
        <w:spacing w:after="0" w:line="480" w:lineRule="auto"/>
        <w:ind w:right="57"/>
        <w:jc w:val="both"/>
        <w:rPr>
          <w:rFonts w:ascii="Times New Roman" w:eastAsiaTheme="minorEastAsia" w:hAnsi="Times New Roman" w:cs="Times New Roman"/>
          <w:bCs/>
          <w:kern w:val="0"/>
          <w:lang w:eastAsia="tr-TR"/>
          <w14:ligatures w14:val="none"/>
        </w:rPr>
      </w:pPr>
      <w:r w:rsidRPr="004E29C6">
        <w:rPr>
          <w:rFonts w:ascii="Times New Roman" w:eastAsiaTheme="minorEastAsia" w:hAnsi="Times New Roman" w:cs="Times New Roman"/>
          <w:bCs/>
          <w:kern w:val="0"/>
          <w:lang w:eastAsia="tr-TR"/>
          <w14:ligatures w14:val="none"/>
        </w:rPr>
        <w:t>Kent ve bölge plancılığında doğal çevrenin fiziksel özelliklerinin etkisi, fiziki konum, fizyografik yapı, iklim özellikleri, jeolojik özellikler, hidrojeolojik özellikler, jeomorfolojik özellikler, yapı malzemesi ve kaynakları, doğal bitki örtüsü, toprakların kullanılması ve kabiliyeti, kent bilim ve jeomorfoloji ile jeomorfolojik süreçler arasındaki etkileşim, kent ve bölge planlarının yapılması, kent ve bölge planının uygulanmasında karşılaşılan sorunlar, kent ölçeğinin üstünde bölge ölçeğindeki sanayi kuruluşlarının yer seçimi ile jeomorfoloji arasındaki ilişkiler</w:t>
      </w:r>
    </w:p>
    <w:p w14:paraId="1C3CB85B" w14:textId="77777777" w:rsidR="004E29C6" w:rsidRPr="004E29C6" w:rsidRDefault="004E29C6" w:rsidP="004E29C6">
      <w:pPr>
        <w:numPr>
          <w:ilvl w:val="0"/>
          <w:numId w:val="18"/>
        </w:numPr>
        <w:spacing w:after="0" w:line="480" w:lineRule="auto"/>
        <w:ind w:right="57"/>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Yamaç Süreçleri</w:t>
      </w:r>
    </w:p>
    <w:p w14:paraId="60794323" w14:textId="77777777" w:rsidR="004E29C6" w:rsidRPr="004E29C6" w:rsidRDefault="004E29C6" w:rsidP="004E29C6">
      <w:pPr>
        <w:spacing w:after="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 xml:space="preserve">Yamaçlar, topografyanın büyük bir bölümünü oluşturur ve drenaj havzasının ayrılmaz bir parçası olarak akarsulara su ve sediment sağlar. Yamaç süreçleri; malzemenin ayrışması, erozyonu, taşınması ve biriktirilmesini içerir. Bu ders ile yamaçlardaki bu süreç sisteminin ana hatlarıyla tanıtılması amaçlanmıştır. Dersin kapsamı aşağıdaki ana başlıklara ait içeriklerden oluşmaktadır. Yamaçlar ve yamaç süreçleri, Yamaçların gelişim yöntemleri ve ayrışma, aşınma ve taşınma süreçleri, İklimin bu </w:t>
      </w:r>
      <w:r w:rsidRPr="004E29C6">
        <w:rPr>
          <w:rFonts w:ascii="Times New Roman" w:eastAsiaTheme="minorEastAsia" w:hAnsi="Times New Roman" w:cs="Times New Roman"/>
          <w:kern w:val="0"/>
          <w:shd w:val="clear" w:color="auto" w:fill="FFFFFF"/>
          <w:lang w:eastAsia="tr-TR"/>
          <w14:ligatures w14:val="none"/>
        </w:rPr>
        <w:lastRenderedPageBreak/>
        <w:t>süreçlere etkisi, Suyun yamaç süreçleri üzerindeki etkileri, Yeraltı suyunun etkileri, Farklı iklim bölgelerindeki yamaç gelişim süreçleri.</w:t>
      </w:r>
    </w:p>
    <w:p w14:paraId="27118BE1"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shd w:val="clear" w:color="auto" w:fill="FFFFFF"/>
          <w:lang w:eastAsia="tr-TR"/>
          <w14:ligatures w14:val="none"/>
        </w:rPr>
      </w:pPr>
      <w:r w:rsidRPr="004E29C6">
        <w:rPr>
          <w:rFonts w:ascii="Times New Roman" w:eastAsiaTheme="minorEastAsia" w:hAnsi="Times New Roman" w:cs="Times New Roman"/>
          <w:b/>
          <w:bCs/>
          <w:kern w:val="0"/>
          <w:u w:val="single"/>
          <w:shd w:val="clear" w:color="auto" w:fill="FFFFFF"/>
          <w:lang w:eastAsia="tr-TR"/>
          <w14:ligatures w14:val="none"/>
        </w:rPr>
        <w:t>Topografyalar ve Bitki Örtüsü</w:t>
      </w:r>
    </w:p>
    <w:p w14:paraId="672FFB5F"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Temel olarak yükselti, eğim ve eğim gibi topografik unsurların bitki örtüsünün dağılışındaki rolü son derece önemli olsa da, bitki örtüsünün de yeryüzünün şekillenmesi bakımından önemli olan etken ve süreçler yanında topografik özelliklerin bölgesel dağılışında itici güçlerden birisi olduğu açıktır. Bu anlamda bitki örtüsünün özellikle topografik özelliklerin oluşum süreçlerine yaptığı katkı bu dersin kapsamı içindedir. Ayrıca bitki örtüsü bazı topografik özelliklerin göstergeleri bakımından da değerlendirilecektir.</w:t>
      </w:r>
    </w:p>
    <w:p w14:paraId="36CB540A"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Türkiye Kuvaterner Jeomorfolojisi ve İklim Değişikliği</w:t>
      </w:r>
    </w:p>
    <w:p w14:paraId="3163C605" w14:textId="77777777" w:rsidR="004E29C6" w:rsidRPr="004E29C6" w:rsidRDefault="004E29C6" w:rsidP="004E29C6">
      <w:pPr>
        <w:shd w:val="clear" w:color="auto" w:fill="FFFFFF"/>
        <w:spacing w:after="15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 xml:space="preserve">Türkiye Kuaterner Jeomorfolojisi”ni esas alan bir derstir. Türkiye’deki jeomorfolojik şekillerin etken ve süreçlere dayalı 2,5 milyon yıllık gelişimi ve günümüzdeki görünümleri sunulur. Gerek Pleistosen, gerekse Holosen ve son olarak yaklaşık 200 yıldır süregelen “Antroposen” dönemlerindeki Türkiye’deki jeomorfolojik şekillerin iklim değişikliği sonucunda günümüze ulaşmalarında görülen etkileri, nedenleri ve gelişimlerinin anlatıldığı teorik bir derstir. Bu derste flüvyal, gölsel, denizel, kıyı, karstik, volkanik, buzul, periglasyal, kurak ve yarıkurak bölge topografyalarındaki morfolojik şekil unsurlarının iklim değişiklikleri ile ilişkileri kurularak, tarihlendirme örnekleriyle birlikte ve insan faaliyetleri ile bağlantıları sunulur. </w:t>
      </w:r>
    </w:p>
    <w:p w14:paraId="1DEF4E1A" w14:textId="77777777" w:rsidR="004E29C6" w:rsidRPr="004E29C6" w:rsidRDefault="004E29C6" w:rsidP="004E29C6">
      <w:pPr>
        <w:numPr>
          <w:ilvl w:val="0"/>
          <w:numId w:val="18"/>
        </w:numPr>
        <w:shd w:val="clear" w:color="auto" w:fill="FFFFFF"/>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İklim Değişikliğinin Nedenleri: Doğal ve Antropojenik Süreçler</w:t>
      </w:r>
    </w:p>
    <w:p w14:paraId="00940780" w14:textId="77777777" w:rsidR="004E29C6" w:rsidRPr="004E29C6" w:rsidRDefault="004E29C6" w:rsidP="004E29C6">
      <w:pPr>
        <w:shd w:val="clear" w:color="auto" w:fill="FFFFFF"/>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İklim değişikliği günümüzün en önemli küresel konularından biri haline gelmiştir. Bir yandan etkisini arttıran ekstrem meteorolojik hadiseler, diğer yandan özellikle kentlerde ortaya çıkan ısınma trendleri küresel iklim değişikliği kavramını daha çok ilgi çeken bir konu haline getirmiştir. Öte yandan milyonlarca yıldır devam eden doğal iklim değişikliğinin bugün de kendi doğal seyri içeresinde devam ettiği de bir gerçektir. Bunun yanında özellikle Sanayi Devrimi sonrasında gelişen sanayileşme ve kentleşme süreçleri de antropojenik etkileri lokal alanlarda daha kuvvetli hale getirmektedir. Bu derste iklim değişikliğinin doğal nedenleri yanında insan etkisi ile ortaya çıkan süreçler de değerlendirilmiştir.</w:t>
      </w:r>
    </w:p>
    <w:p w14:paraId="49F07AFD" w14:textId="77777777" w:rsidR="004E29C6" w:rsidRPr="004E29C6" w:rsidRDefault="004E29C6" w:rsidP="004E29C6">
      <w:pPr>
        <w:numPr>
          <w:ilvl w:val="0"/>
          <w:numId w:val="18"/>
        </w:numPr>
        <w:shd w:val="clear" w:color="auto" w:fill="FFFFFF"/>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Kuvaternerde Bitki Örtüsü</w:t>
      </w:r>
    </w:p>
    <w:p w14:paraId="29AB0C50" w14:textId="77777777" w:rsidR="004E29C6" w:rsidRPr="004E29C6" w:rsidRDefault="004E29C6" w:rsidP="004E29C6">
      <w:pPr>
        <w:shd w:val="clear" w:color="auto" w:fill="FFFFFF"/>
        <w:spacing w:after="15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lastRenderedPageBreak/>
        <w:t>Kuaterner jeolojik devirler içinde en yeni ve en kısa süren jeolojik çağ olmasına karşılık dünya için çok önemli gelişmelerin yaşandığı bir çağdır.  İklim değişimleri jeolojik dönemler boyunca yerküre üzerinde yayılış alanı bulan bitki ve hayvan topluluklarının dağılışlarını etkileyen en önemli olayların başında gelir. Bugünkü bitki örtüsünün yayılış alanlarını sınırlandıran ve floristik bileşimini etkileyen en dikkat çekici değişimlerin yaşandığı dönem, Kuaterner’dir. Kuaterner’in daha uzun süren ilk yarısı (Pleistosen) içinde ayrılan buzul (glasyal) ve buzularası (interglasyal) dönemler, bitki topluluklarının yayılış alanlarında önemli değişimlere yol açmıştır. Bu dersin temel konusu Kuaterner öncesi ve özellikle Kuaterner'deki iklim değişikliklerinin bitkiler açısından sonuçlarının incelenmesidir. Pleistosen içindeki buzul ve buzularası dönemlere bitkilerin tepkileri ve Holosen içindeki değişimler ele alınan konuların başlıcalarıdır.</w:t>
      </w:r>
    </w:p>
    <w:p w14:paraId="2204142F" w14:textId="77777777" w:rsidR="004E29C6" w:rsidRPr="004E29C6" w:rsidRDefault="004E29C6" w:rsidP="004E29C6">
      <w:pPr>
        <w:numPr>
          <w:ilvl w:val="0"/>
          <w:numId w:val="18"/>
        </w:numPr>
        <w:shd w:val="clear" w:color="auto" w:fill="FFFFFF"/>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Tektonik Jeomorfoloji</w:t>
      </w:r>
    </w:p>
    <w:p w14:paraId="11870E9E"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Ders, jeomorfoloji çalışmalarında tektonik süreçlerin yer şekillerinin oluşumundaki rolünü göstermeyi içerir.</w:t>
      </w:r>
    </w:p>
    <w:p w14:paraId="05487814"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Hidrojeomorfoloji</w:t>
      </w:r>
    </w:p>
    <w:p w14:paraId="48333EFA"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Hidrojeomorfoloji kavramının kapsam ve içeriği, yüzeysel suların kayalar ve dolgu zemin ile ilişkisi, oluşan yüzey şekilleri, Akarsu tektonizma etkileşimi ve jeomorfolojik sonuçları, İklim akarsu etkileşimi ve jeomorfolojik sonuçları, Yeraltı suyu ve dolaşımı, Kıyı hidrojeomorfolojisi, Hidrojeomorfolojide Uzaktan Algılama ve Coğrafi Bilgi Sistemleri uygulamaları; bu dersin içeriğini oluşturur.</w:t>
      </w:r>
    </w:p>
    <w:p w14:paraId="7103E0FF"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Jeomorfoloji Araştırmalarında İklim Verileri</w:t>
      </w:r>
    </w:p>
    <w:p w14:paraId="3CDB9138"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Jeomorfoloji araştırmalarında iklim verileri adlı dersin amacını, iklime ait verilerin doğru bir şekilde işlenmesi ve coğrafyanın alt dallarından olan klimatoloji ve jeomorfolojiye ait temel kavramların izahı ve bu iki alt dalın karşılıklı ilişkisi oluşturur.</w:t>
      </w:r>
    </w:p>
    <w:p w14:paraId="4E5EF17A"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Coğrafi Estetik</w:t>
      </w:r>
    </w:p>
    <w:p w14:paraId="2B62B0E2"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 xml:space="preserve">Bu ders çerçevesinde çeşitli sorulara cevaplar aranacaktır. Bir felsefi kavram olarak estetik nedir? Coğrafi estetik nedir? İnsanın beğenisini kazanan coğrafi mekanların özellikleri nelerdir? Topografya, iklim, bitki örtüsü ve nihayet beşerî etkilerin coğrafi mekâna estetik katkısı var mıdır? Beğenilen bir mekân parçasına insanın etkisi nedir? Nasıl olmalıdır? Mekanla uyumlu yapılaşma nedir? Kentsel ve </w:t>
      </w:r>
      <w:r w:rsidRPr="004E29C6">
        <w:rPr>
          <w:rFonts w:ascii="Times New Roman" w:eastAsia="Times New Roman" w:hAnsi="Times New Roman" w:cs="Times New Roman"/>
          <w:kern w:val="0"/>
          <w:lang w:eastAsia="tr-TR"/>
          <w14:ligatures w14:val="none"/>
        </w:rPr>
        <w:lastRenderedPageBreak/>
        <w:t>kırsal yerleşmeler hangi özelliklere sahip olduğunda mekanla uyumlu kabul edilebilirler? Niçin mekanla uyumlu yapılar estetik değer taşımaktadır? Bu bağlamda peyzaj kavramı, tarihi-kültürel-mimari doku ve coğrafi çevre / uyum konsepti içerisinde “coğrafi estetik” düşüncesi aktarılacaktır.</w:t>
      </w:r>
    </w:p>
    <w:p w14:paraId="0428A699"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Kentleşme ve Kentlerin Güncel Sorunları</w:t>
      </w:r>
    </w:p>
    <w:p w14:paraId="268BDC8D" w14:textId="77777777" w:rsidR="004E29C6" w:rsidRPr="004E29C6" w:rsidRDefault="004E29C6" w:rsidP="004E29C6">
      <w:pPr>
        <w:spacing w:after="0" w:line="480" w:lineRule="auto"/>
        <w:jc w:val="both"/>
        <w:rPr>
          <w:rFonts w:ascii="Times New Roman" w:eastAsia="Times New Roman" w:hAnsi="Times New Roman" w:cs="Times New Roman"/>
          <w:color w:val="000000" w:themeColor="text1"/>
          <w:kern w:val="0"/>
          <w:lang w:eastAsia="tr-TR"/>
          <w14:ligatures w14:val="none"/>
        </w:rPr>
      </w:pPr>
      <w:r w:rsidRPr="004E29C6">
        <w:rPr>
          <w:rFonts w:ascii="Times New Roman" w:eastAsia="Times New Roman" w:hAnsi="Times New Roman" w:cs="Times New Roman"/>
          <w:color w:val="000000" w:themeColor="text1"/>
          <w:kern w:val="0"/>
          <w:lang w:eastAsia="tr-TR"/>
          <w14:ligatures w14:val="none"/>
        </w:rPr>
        <w:t>Kentleşme sürecinin bugünün dünya kentlerindeki yansıması, Türkiye’nin ve dünya kentlerinin karşılaştıkları güncel sorunlar, değişen ve çeşitlenen göç süreçleriyle ortaya çıkan mekânsal, çevresel, toplumsal ve siyasal etkiler ile başlıca sonuçları bu dersin ana konusunu oluşturmaktadır. “Göç süreci yavaşlatılabilir mi? Yönlendirilebilir mi? Modern çağda göç olgusunu etkileyen faktörler nelerdir? 21. Yy’da göç süreci nasıl şekillenebilir?” sorularına cevaplar aranacak ve çözüm önerileri geliştirilecektir.</w:t>
      </w:r>
    </w:p>
    <w:p w14:paraId="5E98E410"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Göç, Kimlik ve Entegrasyon</w:t>
      </w:r>
    </w:p>
    <w:p w14:paraId="2A7227A9" w14:textId="77777777" w:rsidR="004E29C6" w:rsidRPr="004E29C6" w:rsidRDefault="004E29C6" w:rsidP="004E29C6">
      <w:pPr>
        <w:spacing w:after="200" w:line="480" w:lineRule="auto"/>
        <w:jc w:val="both"/>
        <w:rPr>
          <w:rFonts w:ascii="Times New Roman" w:eastAsiaTheme="minorEastAsia" w:hAnsi="Times New Roman" w:cs="Times New Roman"/>
          <w:kern w:val="0"/>
          <w:shd w:val="clear" w:color="auto" w:fill="FFFFFF"/>
          <w:lang w:eastAsia="tr-TR"/>
          <w14:ligatures w14:val="none"/>
        </w:rPr>
      </w:pPr>
      <w:r w:rsidRPr="004E29C6">
        <w:rPr>
          <w:rFonts w:ascii="Times New Roman" w:eastAsiaTheme="minorEastAsia" w:hAnsi="Times New Roman" w:cs="Times New Roman"/>
          <w:kern w:val="0"/>
          <w:shd w:val="clear" w:color="auto" w:fill="FFFFFF"/>
          <w:lang w:eastAsia="tr-TR"/>
          <w14:ligatures w14:val="none"/>
        </w:rPr>
        <w:t xml:space="preserve">Bu derste, ulusal ve uluslararası ölçekte gerçekleşen göç hareketlerinin etnisite/ırk ilişkilerine dair boyutları ve göçmen karşıtlığının siyasal/ideolojik ve sınıfsal boyutları tartışmaya açılacaktır. Bu ders kapsamında uluslararası göçün ve göçmenlerin sosyo-ekonomik ve kültürel entegrasyonu ve ev sahibi toplumun tepkileri üzerine bilimsel teoriler ve ampirik araştırmalar tartışılmaktadır. </w:t>
      </w:r>
      <w:r w:rsidRPr="004E29C6">
        <w:rPr>
          <w:rFonts w:ascii="Times New Roman" w:eastAsiaTheme="minorEastAsia" w:hAnsi="Times New Roman" w:cs="Times New Roman"/>
          <w:kern w:val="0"/>
          <w:lang w:eastAsia="tr-TR"/>
          <w14:ligatures w14:val="none"/>
        </w:rPr>
        <w:t>Göç ve kimlik politikalarının nasıl kesiştiğine odaklanarak, göçün ve artan çeşitliliğin çağdaş toplumlardaki siyasi süreçler ve sonuçlar üzerindeki etkilerini incelemeyi amaçlamaktadır. Göç ve 'entegrasyon' konusunda karşılaştırmalı politika yapımı, kimlik politikaları, nüfus sayımında etnik köken, milliyetçilik ve devlet hakkında normatif ve ampirik tartışmalar -göçmenlerin ve onların soyundan gelenlerin grup ilişkileri, vatandaşlık ve siyasi katılım ve temsili ele alınmaktadır.</w:t>
      </w:r>
      <w:r w:rsidRPr="004E29C6">
        <w:rPr>
          <w:rFonts w:ascii="Times New Roman" w:eastAsiaTheme="minorEastAsia" w:hAnsi="Times New Roman" w:cs="Times New Roman"/>
          <w:kern w:val="0"/>
          <w:shd w:val="clear" w:color="auto" w:fill="FFFFFF"/>
          <w:lang w:eastAsia="tr-TR"/>
          <w14:ligatures w14:val="none"/>
        </w:rPr>
        <w:t xml:space="preserve"> Bu anlamda öğrencilerin kavramsal bilgi düzeyinin artırılması, göç sürecine ilişkin bütüncül bir kavrayışın geliştirilmesi amaçlanmaktadır. Ayrıca göçü teoriler yardımıyla açıklama; göç süreçlerinin, toplumsal, ekonomik ve mekânsal sonuçlarını yorumlama, göç çalışmaları alanıyla ilgili kuramsal bilgileri analiz etme ve uygulamadaki yansımalarını değerlendirme becerisinin geliştirilmesi hedeflenmektedir.</w:t>
      </w:r>
    </w:p>
    <w:p w14:paraId="78683CCF"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Mekân, Kültür ve Siyaset</w:t>
      </w:r>
    </w:p>
    <w:p w14:paraId="51F1B6CD" w14:textId="77777777" w:rsidR="004E29C6" w:rsidRPr="004E29C6" w:rsidRDefault="004E29C6" w:rsidP="004E29C6">
      <w:pPr>
        <w:spacing w:after="200" w:line="480" w:lineRule="auto"/>
        <w:jc w:val="both"/>
        <w:rPr>
          <w:rFonts w:ascii="Times New Roman" w:eastAsiaTheme="minorEastAsia" w:hAnsi="Times New Roman" w:cs="Times New Roman"/>
          <w:spacing w:val="-6"/>
          <w:kern w:val="0"/>
          <w:shd w:val="clear" w:color="auto" w:fill="FFFFFF"/>
          <w:lang w:eastAsia="tr-TR"/>
          <w14:ligatures w14:val="none"/>
        </w:rPr>
      </w:pPr>
      <w:r w:rsidRPr="004E29C6">
        <w:rPr>
          <w:rFonts w:ascii="Times New Roman" w:eastAsiaTheme="minorEastAsia" w:hAnsi="Times New Roman" w:cs="Times New Roman"/>
          <w:spacing w:val="-6"/>
          <w:kern w:val="0"/>
          <w:shd w:val="clear" w:color="auto" w:fill="FFFFFF"/>
          <w:lang w:eastAsia="tr-TR"/>
          <w14:ligatures w14:val="none"/>
        </w:rPr>
        <w:t xml:space="preserve">Bu ders coğrafya, sosyoloji, felsefe ve siyaset bilimi metinlerine odaklanarak mekân, kültür ve siyaset tartışmalarına odaklanacaktır. Söz konusu bu kavramların kuramsal tartışmalarını ve toplumsal, politik ve kültürel üretimlerini ele alacaktır. Ardından iktidarın, küreselleşmenin ve emperyalizmin mekâna yansımalarını </w:t>
      </w:r>
      <w:r w:rsidRPr="004E29C6">
        <w:rPr>
          <w:rFonts w:ascii="Times New Roman" w:eastAsiaTheme="minorEastAsia" w:hAnsi="Times New Roman" w:cs="Times New Roman"/>
          <w:spacing w:val="-6"/>
          <w:kern w:val="0"/>
          <w:shd w:val="clear" w:color="auto" w:fill="FFFFFF"/>
          <w:lang w:eastAsia="tr-TR"/>
          <w14:ligatures w14:val="none"/>
        </w:rPr>
        <w:lastRenderedPageBreak/>
        <w:t>tartışmaya açacaktır. Ders, farklı coğrafyalara ilişkin eleştirel okumalarla, kimliklerimizin ve günlük yaşamlarımızın inşasında iş başında olan çıkarların ve güç ilişkilerinin haritasını çıkarmamıza rehberlik edecektir. Bu anlamda dersin sonunda öğrenci, siyasi ve kültürel coğrafyayı sosyal bilimlerdeki daha geniş teoriler ve tartışmalarla ilişkilendirebilecek ve disiplinlerarasında uygulayacaktır.</w:t>
      </w:r>
    </w:p>
    <w:p w14:paraId="40FEBC00" w14:textId="77777777" w:rsidR="004E29C6" w:rsidRPr="004E29C6" w:rsidRDefault="004E29C6" w:rsidP="004E29C6">
      <w:pPr>
        <w:numPr>
          <w:ilvl w:val="0"/>
          <w:numId w:val="18"/>
        </w:numPr>
        <w:spacing w:after="0" w:line="480" w:lineRule="auto"/>
        <w:contextualSpacing/>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Tektonik Jeomorfoloji</w:t>
      </w:r>
    </w:p>
    <w:p w14:paraId="077F2A90"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dersin amacı jeomorfolojik süreçlerin denetiminde gelişen yapılara ek olarak fay, kıvrım, yükselim ve gerilme gibi tektonik süreçler tarafından üretilen ve tektonik süreçlerden etkilenen yeryüzü şekillerinin incelenmesidir. Ayrıca bu süreçlerin insan yaşamına olan potansiyel etkilerinin öngörülmesidir.  Ders kapsamında, jeomorfoloji, sismoloji, jeokronoloji, yapı, jeodezi, stratigrafi, meteoroloji ve Kuvaterner bilimi çalışmalarından elde edilen teknik ve verilerin basit teorik alt yapısı öğrencilere tanıtıldıktan sonra bu verilerin ortak şekilde yorumlanmasını sağlayacak uygulamalar ile öğrencilere çalışmalarında kullanabilecekleri tektonik jeomorfolojik yöntem ve değerlendirmeler kazandırılacaktır.</w:t>
      </w:r>
    </w:p>
    <w:p w14:paraId="349092A1"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Jeolojik Harita Bilgisi</w:t>
      </w:r>
    </w:p>
    <w:p w14:paraId="29560CCC"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dersin amacı farklı jeolojik süreçlerin etkisi ile oluşmuş yapılardan oluşan jeoloji haritalarının yorumlanmasını öğretmektir. Bu amaçla, yatay tabaka, eğimli tabaka, uyumsuzluklar, kıvrımlar, faylar gibi jeolojik özellikleri barındıran haritalardan jeolojik kesit hazırlama öğretilecektir. Ayrıca bir jeoloji haritasına bakarak ilgili bölgenin maruz kaldığı jeolojik evrimin yorumlanması öğretilecektir. Dersin sonunda öğrenciler karmaşık yapısal evrime ve farklı litolojik özelliklere sahip jeoloji haritalarının kullanılarak bölgenin coğrafik özelliklerinin geçmişte yaşanan jeolojik olaylardan nasıl etkilendiğini ifade edebileceklerdir.</w:t>
      </w:r>
    </w:p>
    <w:p w14:paraId="6535AD92"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Uzaktan Algılama ve Coğrafi Bilgi Sistemleri</w:t>
      </w:r>
    </w:p>
    <w:p w14:paraId="5750B479"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 xml:space="preserve">Uzaktan Algılama ve Coğrafi Bilgi Sistemleri (CBS), bilim, teknoloji ve coğrafyanın kesiştiği noktada güçlü araçlardır. Bu kapsamlı ders, öğrencileri çeşitli alanlardaki potansiyellerini kullanmaları için gerekli bilgi ve pratik becerilerle donatarak bu ileri teknolojileri anlatır. Ders, uzaktan algılamanın temellerinin derinlemesine araştırılmasıyla başlar. Öğrenciler elektromanyetik spektrum ve enerjinin Dünya yüzeyiyle nasıl etkileşime girdiği hakkında bilgi sahibi olurlar. Uydulardan, dronlardan ve hava </w:t>
      </w:r>
      <w:r w:rsidRPr="004E29C6">
        <w:rPr>
          <w:rFonts w:ascii="Times New Roman" w:eastAsiaTheme="minorEastAsia" w:hAnsi="Times New Roman" w:cs="Times New Roman"/>
          <w:kern w:val="0"/>
          <w:lang w:eastAsia="tr-TR"/>
          <w14:ligatures w14:val="none"/>
        </w:rPr>
        <w:lastRenderedPageBreak/>
        <w:t>görüntülerinden elde edilen uzaktan algılanan verilerdeki zengin bilgileri CBS’ye entegre etmeyi öğrenirler. Öğrenciler, görüntüleri işlemek ve analiz etmek için endüstri standardı yazılımı kullanarak uzaktan algılama verilerini elde etme ve işleme konusunda yetkin hale gelirler. Sensör özelliklerinin ve veri doğruluğunun karmaşıklığını kavrarken, görüntü sınıflandırma, özellik çıkarma ve değişiklik algılama konularında uygulamalı deneyim kazanırlar. Öğrenciler, uzaktan algılama verilerini CBS platformlarına sorunsuz bir şekilde nasıl entegre edeceklerini keşfederek mekânsal analiz ve karar vermenin yeni boyutlarını ortaya çıkaracaklar. Bilgilendirici haritalar oluşturmayı, mekânsal sorgulamalar yürütmeyi ve çevresel olayları modellemeyi öğrenerek kentsel planlama, çevre yönetimi ve afet müdahalesi gibi alanlarda onlara rekabet avantajı sağlarlar. Öğrenciler tarım, ormancılık, kentsel gelişim ve doğal kaynakların korunması dahil olmak üzere çeşitli alanlardaki vaka çalışmalarını keşfederler. Son olarak öğrenciler bağımsız bir projeye katılarak edindikleri bilgileri kendi seçtikleri gerçek dünya problemine uygularlar. Bu proje, uzaktan algılama veri toplama, işleme ve CBS analizi konusundaki becerilerini sergilemelerine olanak tanıyarak akademi, hükümet, özel sektör veya araştırma alanlarındaki kariyerlere hazır olduklarını gösterecektir.</w:t>
      </w:r>
    </w:p>
    <w:p w14:paraId="4E285827"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 xml:space="preserve">Coğrafi Bilgi Sistemlerinde Yapay Zekâ ve Makine Öğretimi </w:t>
      </w:r>
    </w:p>
    <w:p w14:paraId="7CCAB3F8"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Veriye dayalı karar alma ve inovasyonun hâkim olduğu bir çağda, Coğrafi Bilgi Sistemleri (CBS), bilginin mekânsal boyutunu anlamak ve kullanmak için vazgeçilmez araçlar olarak ortaya çıkmıştır. Bu ders, Yapay Zekâ (AI) ve Makine Öğreniminin (ML) CBS ile dinamik birleşimini inceleyerek bu sinerjinin geniş olanaklarını ve dönüştürücü potansiyelini işlemektedir. Ders, öğrencilere AI ve ML kavramları ve bunların CBS alanındaki derin uygulamaları hakkında kapsamlı bir anlayış sağlamak için hazırlanmıştır. En son teorik temelleri uygulamalı pratik deneyimlerle birleştiren bu ders, öğrencileri yapay zekâ ve makine öğrenimi tekniklerini kullanarak karmaşık coğrafi zorlukların üstesinden gelebilecek araçlar sunmayı hedeflemektedir.</w:t>
      </w:r>
    </w:p>
    <w:p w14:paraId="07672F34"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Türkiye’de Kırsal İskân</w:t>
      </w:r>
    </w:p>
    <w:p w14:paraId="1C8A85FB" w14:textId="77777777" w:rsidR="004E29C6" w:rsidRPr="004E29C6" w:rsidRDefault="004E29C6" w:rsidP="004E29C6">
      <w:pPr>
        <w:spacing w:after="0" w:line="480" w:lineRule="auto"/>
        <w:ind w:right="57"/>
        <w:jc w:val="both"/>
        <w:rPr>
          <w:rFonts w:ascii="Times New Roman" w:eastAsiaTheme="minorEastAsia" w:hAnsi="Times New Roman" w:cs="Times New Roman"/>
          <w:bCs/>
          <w:kern w:val="0"/>
          <w:lang w:eastAsia="tr-TR"/>
          <w14:ligatures w14:val="none"/>
        </w:rPr>
      </w:pPr>
      <w:r w:rsidRPr="004E29C6">
        <w:rPr>
          <w:rFonts w:ascii="Times New Roman" w:eastAsiaTheme="minorEastAsia" w:hAnsi="Times New Roman" w:cs="Times New Roman"/>
          <w:bCs/>
          <w:kern w:val="0"/>
          <w:lang w:eastAsia="tr-TR"/>
          <w14:ligatures w14:val="none"/>
        </w:rPr>
        <w:t>Bu derste Anadolu’nun iskân tarihi, Kırsal konutlar ve malzemeleri, Son yıllarda değişen iskân tip ve şekilleri, Bunlara etki eden fiziki ve beşerî faktörler, Yerleşme tipleri, köy altı iskân tipleri ve şekilleri, Kır iskânı çalışmalarında metot ele alınmaktadır.</w:t>
      </w:r>
    </w:p>
    <w:p w14:paraId="0942A87B" w14:textId="77777777" w:rsidR="004E29C6" w:rsidRPr="004E29C6" w:rsidRDefault="004E29C6" w:rsidP="004E29C6">
      <w:pPr>
        <w:numPr>
          <w:ilvl w:val="0"/>
          <w:numId w:val="18"/>
        </w:numPr>
        <w:spacing w:after="0" w:line="480" w:lineRule="auto"/>
        <w:ind w:right="57"/>
        <w:contextualSpacing/>
        <w:jc w:val="both"/>
        <w:rPr>
          <w:rFonts w:ascii="Times New Roman" w:eastAsiaTheme="minorEastAsia" w:hAnsi="Times New Roman" w:cs="Times New Roman"/>
          <w:b/>
          <w:kern w:val="0"/>
          <w:u w:val="single"/>
          <w:lang w:eastAsia="tr-TR"/>
          <w14:ligatures w14:val="none"/>
        </w:rPr>
      </w:pPr>
      <w:r w:rsidRPr="004E29C6">
        <w:rPr>
          <w:rFonts w:ascii="Times New Roman" w:eastAsiaTheme="minorEastAsia" w:hAnsi="Times New Roman" w:cs="Times New Roman"/>
          <w:b/>
          <w:kern w:val="0"/>
          <w:u w:val="single"/>
          <w:lang w:eastAsia="tr-TR"/>
          <w14:ligatures w14:val="none"/>
        </w:rPr>
        <w:t>Güvenlik ve Mekân</w:t>
      </w:r>
    </w:p>
    <w:p w14:paraId="5D46364C" w14:textId="77777777" w:rsidR="004E29C6" w:rsidRPr="004E29C6" w:rsidRDefault="004E29C6" w:rsidP="004E29C6">
      <w:pPr>
        <w:spacing w:after="20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lastRenderedPageBreak/>
        <w:t>Güvenlik ve mekân, genellikle birçok farklı bağlamda önemli bir konudur. Güvenlik, insanların fiziksel veya dijital olarak zarar görmesini veya kayıp yaşamasını önlemeye yönelik tedbirlerin alınması anlamına gelirken, mekân, bir alanın fiziksel veya coğrafi özelliklerini ifade eder. Bu iki kavramın bir araya geldiği birçok farklı bağlam vardır. Öğrenciler bu derste güvenlik ve mekân ilişkilerini coğrafi bağlamda öğrenecek ve çeşitli yorumlarda bulunacaklardır.</w:t>
      </w:r>
    </w:p>
    <w:p w14:paraId="699DE39D" w14:textId="77777777" w:rsidR="004E29C6" w:rsidRPr="004E29C6" w:rsidRDefault="004E29C6" w:rsidP="004E29C6">
      <w:pPr>
        <w:numPr>
          <w:ilvl w:val="0"/>
          <w:numId w:val="18"/>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Turizm ve Mekânsal Etki</w:t>
      </w:r>
    </w:p>
    <w:p w14:paraId="6931EE5A"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Bu ders turizm ve mekânsal planlama arasındaki karmaşık ilişkiyi ele alır ve turizmin destinasyonların fiziksel ve sosyal manzaraları üzerindeki derin etkilerini araştırır. Öğrenciler turizmin kentsel gelişimi, arazi kullanım modellerini, altyapıyı ve bölgelerin ve şehirlerin genel mekânsal organizasyonunu nasıl etkilediğine dair kapsamlı bir öğrenim kazanacaklardır. Teorik tartışmalar, vaka çalışmaları ve pratik alıştırmalar yoluyla öğrenciler, turizmin mekânsal sonuçlarını değerlendirmek ve turizm destinasyonları için sürdürülebilir planlama stratejileri tasarlamak için gerekli bilgi ve analitik becerileri geliştireceklerdir.</w:t>
      </w:r>
    </w:p>
    <w:p w14:paraId="4D1FB750" w14:textId="77777777" w:rsidR="004E29C6" w:rsidRPr="004E29C6" w:rsidRDefault="004E29C6" w:rsidP="004E29C6">
      <w:pPr>
        <w:numPr>
          <w:ilvl w:val="0"/>
          <w:numId w:val="14"/>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YARIYIL</w:t>
      </w:r>
    </w:p>
    <w:p w14:paraId="54C84B75" w14:textId="77777777" w:rsidR="004E29C6" w:rsidRPr="004E29C6" w:rsidRDefault="004E29C6" w:rsidP="004E29C6">
      <w:pPr>
        <w:spacing w:after="0" w:line="480" w:lineRule="auto"/>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Zorunlu Dersler</w:t>
      </w:r>
    </w:p>
    <w:p w14:paraId="2303A7B7" w14:textId="77777777" w:rsidR="004E29C6" w:rsidRPr="004E29C6" w:rsidRDefault="004E29C6" w:rsidP="004E29C6">
      <w:pPr>
        <w:numPr>
          <w:ilvl w:val="0"/>
          <w:numId w:val="19"/>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Yüksek Lisans Uzmanlık Alan Dersi (Tez Dönemi)</w:t>
      </w:r>
    </w:p>
    <w:p w14:paraId="5E45D3A5" w14:textId="77777777" w:rsidR="004E29C6" w:rsidRPr="004E29C6" w:rsidRDefault="004E29C6" w:rsidP="004E29C6">
      <w:pPr>
        <w:spacing w:after="0" w:line="480" w:lineRule="auto"/>
        <w:jc w:val="both"/>
        <w:rPr>
          <w:rFonts w:ascii="Times New Roman" w:eastAsiaTheme="minorEastAsia" w:hAnsi="Times New Roman" w:cs="Times New Roman"/>
          <w:kern w:val="0"/>
          <w:lang w:eastAsia="tr-TR"/>
          <w14:ligatures w14:val="none"/>
        </w:rPr>
      </w:pPr>
      <w:r w:rsidRPr="004E29C6">
        <w:rPr>
          <w:rFonts w:ascii="Times New Roman" w:eastAsiaTheme="minorEastAsia" w:hAnsi="Times New Roman" w:cs="Times New Roman"/>
          <w:kern w:val="0"/>
          <w:lang w:eastAsia="tr-TR"/>
          <w14:ligatures w14:val="none"/>
        </w:rPr>
        <w:t>Dersin amacı yüksek lisansta tez çalışması yapan öğrencilerin yaptıkları tezlerin kapsam ve derinliğini sağlamak için çalışma yapılmasıdır. Dersin kapsamı danışman hocaların belirleyeceği ölçüde kitabi ve şifahi çalışmalardır.</w:t>
      </w:r>
    </w:p>
    <w:p w14:paraId="37D55BAD" w14:textId="77777777" w:rsidR="004E29C6" w:rsidRPr="004E29C6" w:rsidRDefault="004E29C6" w:rsidP="004E29C6">
      <w:pPr>
        <w:numPr>
          <w:ilvl w:val="0"/>
          <w:numId w:val="19"/>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Yüksek Lisans Danışmanlık (Tez Dönemi)</w:t>
      </w:r>
    </w:p>
    <w:p w14:paraId="0F2AC38F"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Dersin amacı lisansüstü eğitimde tez çalışması yapan öğrencilerin tezlerini yapıp gelecekte yapacakları çalışmalara çalışmalar için çalışmalar yapmaktır. Dersin kapsamı pedagojik kaynaklar bağlamda elde bulunan kaynaklardır.</w:t>
      </w:r>
    </w:p>
    <w:p w14:paraId="769CF1E7" w14:textId="77777777" w:rsidR="004E29C6" w:rsidRPr="004E29C6" w:rsidRDefault="004E29C6" w:rsidP="004E29C6">
      <w:pPr>
        <w:numPr>
          <w:ilvl w:val="0"/>
          <w:numId w:val="19"/>
        </w:num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Yüksek Lisans Tezi</w:t>
      </w:r>
    </w:p>
    <w:p w14:paraId="7DF92A84" w14:textId="77777777" w:rsidR="004E29C6" w:rsidRP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Dersin amacı tez döneminde öğrencilerin akademik kariyerlerinin temel taşlarından biri olan tez çalışmalarının sağlıklı biçimde ilerlemesini sağlamaktır. Dersin kapsamı danışman hocaların belirleyeceği ölçüde kitabi ve şifahi çalışmalardır.</w:t>
      </w:r>
    </w:p>
    <w:p w14:paraId="5AE1170B" w14:textId="77777777" w:rsidR="004E29C6" w:rsidRPr="004E29C6" w:rsidRDefault="004E29C6" w:rsidP="004E29C6">
      <w:pPr>
        <w:numPr>
          <w:ilvl w:val="0"/>
          <w:numId w:val="14"/>
        </w:num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lastRenderedPageBreak/>
        <w:t>YARIYIL</w:t>
      </w:r>
    </w:p>
    <w:p w14:paraId="083DDC0A" w14:textId="77777777" w:rsidR="004E29C6" w:rsidRPr="004E29C6" w:rsidRDefault="004E29C6" w:rsidP="004E29C6">
      <w:pPr>
        <w:spacing w:after="200" w:line="480" w:lineRule="auto"/>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Zorunlu Dersler</w:t>
      </w:r>
    </w:p>
    <w:p w14:paraId="482F1358" w14:textId="77777777" w:rsidR="004E29C6" w:rsidRPr="004E29C6" w:rsidRDefault="004E29C6" w:rsidP="004E29C6">
      <w:pPr>
        <w:numPr>
          <w:ilvl w:val="0"/>
          <w:numId w:val="21"/>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Yüksek Lisans Uzmanlık Alan Dersi (Tez Dönemi)</w:t>
      </w:r>
    </w:p>
    <w:p w14:paraId="5105FB26" w14:textId="77777777" w:rsidR="004E29C6" w:rsidRPr="004E29C6" w:rsidRDefault="004E29C6" w:rsidP="004E29C6">
      <w:pPr>
        <w:spacing w:after="0" w:line="480" w:lineRule="auto"/>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kern w:val="0"/>
          <w:lang w:eastAsia="tr-TR"/>
          <w14:ligatures w14:val="none"/>
        </w:rPr>
        <w:t>Dersin amacı yüksek lisansta tez çalışması yapan öğrencilerin yaptıkları tezlerin kapsam ve derinliğini sağlamak için çalışma yapılmasıdır. Dersin kapsamı danışman hocaların belirleyeceği ölçüde kitabi ve şifahi çalışmalardır.</w:t>
      </w:r>
    </w:p>
    <w:p w14:paraId="6D80B506" w14:textId="77777777" w:rsidR="004E29C6" w:rsidRPr="004E29C6" w:rsidRDefault="004E29C6" w:rsidP="004E29C6">
      <w:pPr>
        <w:numPr>
          <w:ilvl w:val="0"/>
          <w:numId w:val="21"/>
        </w:numPr>
        <w:spacing w:after="0" w:line="480" w:lineRule="auto"/>
        <w:contextualSpacing/>
        <w:jc w:val="both"/>
        <w:rPr>
          <w:rFonts w:ascii="Times New Roman" w:eastAsiaTheme="minorEastAsia" w:hAnsi="Times New Roman" w:cs="Times New Roman"/>
          <w:b/>
          <w:bCs/>
          <w:kern w:val="0"/>
          <w:u w:val="single"/>
          <w:lang w:eastAsia="tr-TR"/>
          <w14:ligatures w14:val="none"/>
        </w:rPr>
      </w:pPr>
      <w:r w:rsidRPr="004E29C6">
        <w:rPr>
          <w:rFonts w:ascii="Times New Roman" w:eastAsiaTheme="minorEastAsia" w:hAnsi="Times New Roman" w:cs="Times New Roman"/>
          <w:b/>
          <w:bCs/>
          <w:kern w:val="0"/>
          <w:u w:val="single"/>
          <w:lang w:eastAsia="tr-TR"/>
          <w14:ligatures w14:val="none"/>
        </w:rPr>
        <w:t>Yüksek Lisans Danışmanlık (Tez Dönemi)</w:t>
      </w:r>
    </w:p>
    <w:p w14:paraId="7DAD874F" w14:textId="77777777" w:rsid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Dersin amacı lisansüstü eğitimde tez çalışması yapan öğrencilerin tezlerini yapıp gelecekte yapacakları çalışmalara çalışmalar için çalışmalar yapmaktır. Dersin kapsamı pedagojik kaynaklar bağlamda elde bulunan kaynaklardır.</w:t>
      </w:r>
    </w:p>
    <w:p w14:paraId="052CE3B4" w14:textId="77777777" w:rsidR="004E29C6" w:rsidRPr="004E29C6" w:rsidRDefault="004E29C6" w:rsidP="004E29C6">
      <w:pPr>
        <w:numPr>
          <w:ilvl w:val="0"/>
          <w:numId w:val="21"/>
        </w:numPr>
        <w:spacing w:after="0" w:line="480" w:lineRule="auto"/>
        <w:jc w:val="both"/>
        <w:rPr>
          <w:rFonts w:ascii="Times New Roman" w:eastAsia="Times New Roman" w:hAnsi="Times New Roman" w:cs="Times New Roman"/>
          <w:b/>
          <w:bCs/>
          <w:kern w:val="0"/>
          <w:u w:val="single"/>
          <w:lang w:eastAsia="tr-TR"/>
          <w14:ligatures w14:val="none"/>
        </w:rPr>
      </w:pPr>
      <w:r w:rsidRPr="004E29C6">
        <w:rPr>
          <w:rFonts w:ascii="Times New Roman" w:eastAsia="Times New Roman" w:hAnsi="Times New Roman" w:cs="Times New Roman"/>
          <w:b/>
          <w:bCs/>
          <w:kern w:val="0"/>
          <w:u w:val="single"/>
          <w:lang w:eastAsia="tr-TR"/>
          <w14:ligatures w14:val="none"/>
        </w:rPr>
        <w:t>Yüksek Lisans Tezi</w:t>
      </w:r>
    </w:p>
    <w:p w14:paraId="26282990" w14:textId="77777777" w:rsidR="004E29C6" w:rsidRDefault="004E29C6" w:rsidP="004E29C6">
      <w:pPr>
        <w:spacing w:after="0" w:line="480" w:lineRule="auto"/>
        <w:jc w:val="both"/>
        <w:rPr>
          <w:rFonts w:ascii="Times New Roman" w:eastAsia="Times New Roman" w:hAnsi="Times New Roman" w:cs="Times New Roman"/>
          <w:kern w:val="0"/>
          <w:lang w:eastAsia="tr-TR"/>
          <w14:ligatures w14:val="none"/>
        </w:rPr>
      </w:pPr>
      <w:r w:rsidRPr="004E29C6">
        <w:rPr>
          <w:rFonts w:ascii="Times New Roman" w:eastAsia="Times New Roman" w:hAnsi="Times New Roman" w:cs="Times New Roman"/>
          <w:kern w:val="0"/>
          <w:lang w:eastAsia="tr-TR"/>
          <w14:ligatures w14:val="none"/>
        </w:rPr>
        <w:t>Dersin amacı tez döneminde öğrencilerin akademik kariyerlerinin temel taşlarından biri olan tez çalışmalarının sağlıklı biçimde ilerlemesini sağlamaktır. Dersin kapsamı danışman hocaların belirleyeceği ölçüde kitabi ve şifahi çalışmalardır.</w:t>
      </w:r>
    </w:p>
    <w:sectPr w:rsidR="004E2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08CE"/>
    <w:multiLevelType w:val="hybridMultilevel"/>
    <w:tmpl w:val="27E869AE"/>
    <w:lvl w:ilvl="0" w:tplc="7AE8A0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250C3"/>
    <w:multiLevelType w:val="hybridMultilevel"/>
    <w:tmpl w:val="56AA1694"/>
    <w:lvl w:ilvl="0" w:tplc="B8AAC3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EE507F"/>
    <w:multiLevelType w:val="hybridMultilevel"/>
    <w:tmpl w:val="9DFEBB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0F7EDC"/>
    <w:multiLevelType w:val="hybridMultilevel"/>
    <w:tmpl w:val="6EB0E106"/>
    <w:lvl w:ilvl="0" w:tplc="1BACFF58">
      <w:start w:val="8"/>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651353"/>
    <w:multiLevelType w:val="hybridMultilevel"/>
    <w:tmpl w:val="F58CA84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7D1F58"/>
    <w:multiLevelType w:val="hybridMultilevel"/>
    <w:tmpl w:val="C02E5894"/>
    <w:lvl w:ilvl="0" w:tplc="497C8B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637B76"/>
    <w:multiLevelType w:val="hybridMultilevel"/>
    <w:tmpl w:val="801E8914"/>
    <w:lvl w:ilvl="0" w:tplc="F3B4F6B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467D80"/>
    <w:multiLevelType w:val="hybridMultilevel"/>
    <w:tmpl w:val="CD8ACED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104572"/>
    <w:multiLevelType w:val="hybridMultilevel"/>
    <w:tmpl w:val="72B2B868"/>
    <w:lvl w:ilvl="0" w:tplc="3E72EF2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2716F1"/>
    <w:multiLevelType w:val="hybridMultilevel"/>
    <w:tmpl w:val="2EC6EF56"/>
    <w:lvl w:ilvl="0" w:tplc="8D405E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D777FD"/>
    <w:multiLevelType w:val="hybridMultilevel"/>
    <w:tmpl w:val="99E6763C"/>
    <w:lvl w:ilvl="0" w:tplc="041F0009">
      <w:start w:val="1"/>
      <w:numFmt w:val="bullet"/>
      <w:lvlText w:val=""/>
      <w:lvlJc w:val="left"/>
      <w:pPr>
        <w:ind w:left="720" w:hanging="360"/>
      </w:pPr>
      <w:rPr>
        <w:rFonts w:ascii="Wingdings" w:hAnsi="Wingding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CC5B02"/>
    <w:multiLevelType w:val="hybridMultilevel"/>
    <w:tmpl w:val="486A8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A150A2"/>
    <w:multiLevelType w:val="hybridMultilevel"/>
    <w:tmpl w:val="960CF732"/>
    <w:lvl w:ilvl="0" w:tplc="2D36F9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F37A55"/>
    <w:multiLevelType w:val="hybridMultilevel"/>
    <w:tmpl w:val="60F89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575D03"/>
    <w:multiLevelType w:val="hybridMultilevel"/>
    <w:tmpl w:val="07940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741C01"/>
    <w:multiLevelType w:val="hybridMultilevel"/>
    <w:tmpl w:val="5E5ECDDE"/>
    <w:lvl w:ilvl="0" w:tplc="6F72DE6C">
      <w:start w:val="1"/>
      <w:numFmt w:val="decimal"/>
      <w:lvlText w:val="%1."/>
      <w:lvlJc w:val="left"/>
      <w:pPr>
        <w:ind w:left="1353" w:hanging="360"/>
      </w:pPr>
      <w:rPr>
        <w:b w:val="0"/>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6" w15:restartNumberingAfterBreak="0">
    <w:nsid w:val="51D763F1"/>
    <w:multiLevelType w:val="hybridMultilevel"/>
    <w:tmpl w:val="CE60D0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6013B18"/>
    <w:multiLevelType w:val="hybridMultilevel"/>
    <w:tmpl w:val="8C842ABA"/>
    <w:lvl w:ilvl="0" w:tplc="7CDC6C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877126F"/>
    <w:multiLevelType w:val="hybridMultilevel"/>
    <w:tmpl w:val="4FF84B5E"/>
    <w:lvl w:ilvl="0" w:tplc="C7EC45C2">
      <w:start w:val="1"/>
      <w:numFmt w:val="decimal"/>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E730C8"/>
    <w:multiLevelType w:val="hybridMultilevel"/>
    <w:tmpl w:val="6DE0BD10"/>
    <w:lvl w:ilvl="0" w:tplc="1090AF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A54624"/>
    <w:multiLevelType w:val="hybridMultilevel"/>
    <w:tmpl w:val="3C48EC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A32AD5"/>
    <w:multiLevelType w:val="multilevel"/>
    <w:tmpl w:val="E8521D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107D0A"/>
    <w:multiLevelType w:val="hybridMultilevel"/>
    <w:tmpl w:val="4790F0B8"/>
    <w:lvl w:ilvl="0" w:tplc="65E807C8">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BA469C"/>
    <w:multiLevelType w:val="hybridMultilevel"/>
    <w:tmpl w:val="27788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5427DA"/>
    <w:multiLevelType w:val="hybridMultilevel"/>
    <w:tmpl w:val="5406ED12"/>
    <w:lvl w:ilvl="0" w:tplc="42D697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DB4D54"/>
    <w:multiLevelType w:val="hybridMultilevel"/>
    <w:tmpl w:val="762A91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98B2358"/>
    <w:multiLevelType w:val="hybridMultilevel"/>
    <w:tmpl w:val="5E7AEF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E6E1584"/>
    <w:multiLevelType w:val="hybridMultilevel"/>
    <w:tmpl w:val="0F4647DA"/>
    <w:lvl w:ilvl="0" w:tplc="1BEA49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76578750">
    <w:abstractNumId w:val="9"/>
  </w:num>
  <w:num w:numId="2" w16cid:durableId="1378705154">
    <w:abstractNumId w:val="24"/>
  </w:num>
  <w:num w:numId="3" w16cid:durableId="62414347">
    <w:abstractNumId w:val="22"/>
  </w:num>
  <w:num w:numId="4" w16cid:durableId="404912630">
    <w:abstractNumId w:val="23"/>
  </w:num>
  <w:num w:numId="5" w16cid:durableId="1996060581">
    <w:abstractNumId w:val="10"/>
  </w:num>
  <w:num w:numId="6" w16cid:durableId="1748456307">
    <w:abstractNumId w:val="20"/>
  </w:num>
  <w:num w:numId="7" w16cid:durableId="1515681310">
    <w:abstractNumId w:val="25"/>
  </w:num>
  <w:num w:numId="8" w16cid:durableId="1415125641">
    <w:abstractNumId w:val="14"/>
  </w:num>
  <w:num w:numId="9" w16cid:durableId="639924305">
    <w:abstractNumId w:val="11"/>
  </w:num>
  <w:num w:numId="10" w16cid:durableId="266235429">
    <w:abstractNumId w:val="3"/>
  </w:num>
  <w:num w:numId="11" w16cid:durableId="1233001300">
    <w:abstractNumId w:val="16"/>
  </w:num>
  <w:num w:numId="12" w16cid:durableId="508300896">
    <w:abstractNumId w:val="8"/>
  </w:num>
  <w:num w:numId="13" w16cid:durableId="291595847">
    <w:abstractNumId w:val="6"/>
  </w:num>
  <w:num w:numId="14" w16cid:durableId="706377068">
    <w:abstractNumId w:val="27"/>
  </w:num>
  <w:num w:numId="15" w16cid:durableId="1263798599">
    <w:abstractNumId w:val="0"/>
  </w:num>
  <w:num w:numId="16" w16cid:durableId="1026636400">
    <w:abstractNumId w:val="17"/>
  </w:num>
  <w:num w:numId="17" w16cid:durableId="1500776171">
    <w:abstractNumId w:val="12"/>
  </w:num>
  <w:num w:numId="18" w16cid:durableId="1853951719">
    <w:abstractNumId w:val="19"/>
  </w:num>
  <w:num w:numId="19" w16cid:durableId="903179993">
    <w:abstractNumId w:val="5"/>
  </w:num>
  <w:num w:numId="20" w16cid:durableId="1881165096">
    <w:abstractNumId w:val="1"/>
  </w:num>
  <w:num w:numId="21" w16cid:durableId="969824539">
    <w:abstractNumId w:val="13"/>
  </w:num>
  <w:num w:numId="22" w16cid:durableId="1558396043">
    <w:abstractNumId w:val="21"/>
  </w:num>
  <w:num w:numId="23" w16cid:durableId="1577784524">
    <w:abstractNumId w:val="15"/>
  </w:num>
  <w:num w:numId="24" w16cid:durableId="657273140">
    <w:abstractNumId w:val="18"/>
  </w:num>
  <w:num w:numId="25" w16cid:durableId="663506819">
    <w:abstractNumId w:val="26"/>
  </w:num>
  <w:num w:numId="26" w16cid:durableId="514150125">
    <w:abstractNumId w:val="4"/>
  </w:num>
  <w:num w:numId="27" w16cid:durableId="1046878131">
    <w:abstractNumId w:val="2"/>
  </w:num>
  <w:num w:numId="28" w16cid:durableId="607544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31"/>
    <w:rsid w:val="00182028"/>
    <w:rsid w:val="001A0FC9"/>
    <w:rsid w:val="002445F0"/>
    <w:rsid w:val="002815AC"/>
    <w:rsid w:val="002D1BFD"/>
    <w:rsid w:val="003408F8"/>
    <w:rsid w:val="003543EC"/>
    <w:rsid w:val="0038309F"/>
    <w:rsid w:val="00435F51"/>
    <w:rsid w:val="004708B5"/>
    <w:rsid w:val="00495AB4"/>
    <w:rsid w:val="004E29C6"/>
    <w:rsid w:val="00583559"/>
    <w:rsid w:val="005A7A14"/>
    <w:rsid w:val="005E51C0"/>
    <w:rsid w:val="005F20BC"/>
    <w:rsid w:val="00613AC0"/>
    <w:rsid w:val="006909F5"/>
    <w:rsid w:val="006911B5"/>
    <w:rsid w:val="006B6310"/>
    <w:rsid w:val="006C18CB"/>
    <w:rsid w:val="006C7A19"/>
    <w:rsid w:val="00776CCF"/>
    <w:rsid w:val="007F4A72"/>
    <w:rsid w:val="00857DE4"/>
    <w:rsid w:val="0094403F"/>
    <w:rsid w:val="009F7897"/>
    <w:rsid w:val="00AD57EF"/>
    <w:rsid w:val="00B952D4"/>
    <w:rsid w:val="00C009E6"/>
    <w:rsid w:val="00C71A9D"/>
    <w:rsid w:val="00CA4694"/>
    <w:rsid w:val="00CF6F31"/>
    <w:rsid w:val="00D14FC0"/>
    <w:rsid w:val="00D167A6"/>
    <w:rsid w:val="00D172C8"/>
    <w:rsid w:val="00D354AD"/>
    <w:rsid w:val="00D56E11"/>
    <w:rsid w:val="00DC50DC"/>
    <w:rsid w:val="00DE4FA2"/>
    <w:rsid w:val="00E14B8E"/>
    <w:rsid w:val="00E266CF"/>
    <w:rsid w:val="00F017F5"/>
    <w:rsid w:val="00F40458"/>
    <w:rsid w:val="00F65AC1"/>
    <w:rsid w:val="00F667E1"/>
    <w:rsid w:val="00F96A56"/>
    <w:rsid w:val="00FF2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24AA"/>
  <w15:docId w15:val="{06C812CE-D732-114F-A0DC-58C5C7D8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4E29C6"/>
  </w:style>
  <w:style w:type="paragraph" w:styleId="ListeParagraf">
    <w:name w:val="List Paragraph"/>
    <w:basedOn w:val="Normal"/>
    <w:uiPriority w:val="34"/>
    <w:qFormat/>
    <w:rsid w:val="004E29C6"/>
    <w:pPr>
      <w:spacing w:after="200" w:line="276" w:lineRule="auto"/>
      <w:ind w:left="720"/>
      <w:contextualSpacing/>
    </w:pPr>
    <w:rPr>
      <w:rFonts w:eastAsiaTheme="minorEastAsia"/>
      <w:kern w:val="0"/>
      <w:lang w:eastAsia="tr-TR"/>
      <w14:ligatures w14:val="none"/>
    </w:rPr>
  </w:style>
  <w:style w:type="paragraph" w:styleId="NormalWeb">
    <w:name w:val="Normal (Web)"/>
    <w:basedOn w:val="Normal"/>
    <w:uiPriority w:val="99"/>
    <w:unhideWhenUsed/>
    <w:rsid w:val="004E29C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4E29C6"/>
    <w:rPr>
      <w:color w:val="0000FF"/>
      <w:u w:val="single"/>
    </w:rPr>
  </w:style>
  <w:style w:type="character" w:customStyle="1" w:styleId="UnresolvedMention1">
    <w:name w:val="Unresolved Mention1"/>
    <w:basedOn w:val="VarsaylanParagrafYazTipi"/>
    <w:uiPriority w:val="99"/>
    <w:semiHidden/>
    <w:unhideWhenUsed/>
    <w:rsid w:val="004E29C6"/>
    <w:rPr>
      <w:color w:val="605E5C"/>
      <w:shd w:val="clear" w:color="auto" w:fill="E1DFDD"/>
    </w:rPr>
  </w:style>
  <w:style w:type="table" w:styleId="TabloKlavuzu">
    <w:name w:val="Table Grid"/>
    <w:basedOn w:val="NormalTablo"/>
    <w:uiPriority w:val="39"/>
    <w:rsid w:val="004E2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E29C6"/>
    <w:pPr>
      <w:spacing w:after="120" w:line="240" w:lineRule="auto"/>
    </w:pPr>
    <w:rPr>
      <w:rFonts w:ascii="Times New Roman" w:eastAsia="Times New Roman" w:hAnsi="Times New Roman" w:cs="Times New Roman"/>
      <w:kern w:val="0"/>
      <w:sz w:val="24"/>
      <w:szCs w:val="24"/>
      <w:lang w:eastAsia="tr-TR"/>
      <w14:ligatures w14:val="none"/>
    </w:rPr>
  </w:style>
  <w:style w:type="character" w:customStyle="1" w:styleId="GvdeMetniChar">
    <w:name w:val="Gövde Metni Char"/>
    <w:basedOn w:val="VarsaylanParagrafYazTipi"/>
    <w:link w:val="GvdeMetni"/>
    <w:rsid w:val="004E29C6"/>
    <w:rPr>
      <w:rFonts w:ascii="Times New Roman" w:eastAsia="Times New Roman" w:hAnsi="Times New Roman" w:cs="Times New Roman"/>
      <w:kern w:val="0"/>
      <w:sz w:val="24"/>
      <w:szCs w:val="24"/>
      <w:lang w:eastAsia="tr-TR"/>
      <w14:ligatures w14:val="none"/>
    </w:rPr>
  </w:style>
  <w:style w:type="table" w:customStyle="1" w:styleId="TabloKlavuzu1">
    <w:name w:val="Tablo Kılavuzu1"/>
    <w:basedOn w:val="NormalTablo"/>
    <w:next w:val="TabloKlavuzu"/>
    <w:uiPriority w:val="39"/>
    <w:rsid w:val="004E29C6"/>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5498</Words>
  <Characters>31343</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Müslüm REYHANOĞLLARI</dc:creator>
  <cp:lastModifiedBy>Zekeriya Konurhan</cp:lastModifiedBy>
  <cp:revision>4</cp:revision>
  <dcterms:created xsi:type="dcterms:W3CDTF">2024-11-09T09:28:00Z</dcterms:created>
  <dcterms:modified xsi:type="dcterms:W3CDTF">2024-11-09T09:30:00Z</dcterms:modified>
</cp:coreProperties>
</file>