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736" w:rsidRPr="0093025E" w:rsidRDefault="009A6736" w:rsidP="009A6736">
      <w:pPr>
        <w:jc w:val="center"/>
        <w:rPr>
          <w:b/>
          <w:bCs/>
        </w:rPr>
      </w:pPr>
      <w:r w:rsidRPr="0093025E">
        <w:rPr>
          <w:b/>
          <w:bCs/>
        </w:rPr>
        <w:t xml:space="preserve">DERS TANIMLAMA FORMU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720"/>
        <w:gridCol w:w="630"/>
        <w:gridCol w:w="720"/>
        <w:gridCol w:w="540"/>
        <w:gridCol w:w="720"/>
        <w:gridCol w:w="900"/>
        <w:gridCol w:w="990"/>
        <w:gridCol w:w="2340"/>
      </w:tblGrid>
      <w:tr w:rsidR="009A6736" w:rsidRPr="0093025E" w:rsidTr="002E49FE">
        <w:trPr>
          <w:trHeight w:val="446"/>
        </w:trPr>
        <w:tc>
          <w:tcPr>
            <w:tcW w:w="5130" w:type="dxa"/>
            <w:gridSpan w:val="5"/>
            <w:vAlign w:val="center"/>
          </w:tcPr>
          <w:p w:rsidR="009A6736" w:rsidRPr="0093025E" w:rsidRDefault="009A6736" w:rsidP="00245A18">
            <w:pPr>
              <w:pStyle w:val="KonuBal"/>
              <w:spacing w:before="120" w:after="120"/>
              <w:jc w:val="left"/>
              <w:rPr>
                <w:b w:val="0"/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 xml:space="preserve">Dersin Kodu ve Adı: </w:t>
            </w:r>
            <w:r w:rsidR="0059383E" w:rsidRPr="00245A18">
              <w:rPr>
                <w:b w:val="0"/>
                <w:sz w:val="22"/>
                <w:szCs w:val="22"/>
                <w:u w:val="none"/>
              </w:rPr>
              <w:t>SM – 5</w:t>
            </w:r>
            <w:r w:rsidR="008179F5">
              <w:rPr>
                <w:b w:val="0"/>
                <w:sz w:val="22"/>
                <w:szCs w:val="22"/>
                <w:u w:val="none"/>
              </w:rPr>
              <w:t>0</w:t>
            </w:r>
            <w:r w:rsidR="0059383E" w:rsidRPr="00245A18">
              <w:rPr>
                <w:b w:val="0"/>
                <w:sz w:val="22"/>
                <w:szCs w:val="22"/>
                <w:u w:val="none"/>
              </w:rPr>
              <w:t xml:space="preserve">70 Balık </w:t>
            </w:r>
            <w:r w:rsidR="00245A18" w:rsidRPr="00245A18">
              <w:rPr>
                <w:b w:val="0"/>
                <w:sz w:val="22"/>
                <w:szCs w:val="22"/>
                <w:u w:val="none"/>
              </w:rPr>
              <w:t>S</w:t>
            </w:r>
            <w:r w:rsidR="0059383E" w:rsidRPr="00245A18">
              <w:rPr>
                <w:b w:val="0"/>
                <w:sz w:val="22"/>
                <w:szCs w:val="22"/>
                <w:u w:val="none"/>
              </w:rPr>
              <w:t>istematiğinde Özel Konular</w:t>
            </w:r>
          </w:p>
        </w:tc>
        <w:tc>
          <w:tcPr>
            <w:tcW w:w="4950" w:type="dxa"/>
            <w:gridSpan w:val="4"/>
            <w:vAlign w:val="center"/>
          </w:tcPr>
          <w:p w:rsidR="009A6736" w:rsidRPr="0093025E" w:rsidRDefault="009A6736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 xml:space="preserve">Programın Adı: </w:t>
            </w:r>
            <w:r w:rsidRPr="0093025E">
              <w:rPr>
                <w:b w:val="0"/>
                <w:sz w:val="22"/>
                <w:szCs w:val="22"/>
                <w:u w:val="none"/>
              </w:rPr>
              <w:t>Su Ürünleri Yüksek Lisans</w:t>
            </w:r>
          </w:p>
        </w:tc>
      </w:tr>
      <w:tr w:rsidR="009A6736" w:rsidRPr="0093025E" w:rsidTr="002E49FE">
        <w:trPr>
          <w:trHeight w:val="420"/>
        </w:trPr>
        <w:tc>
          <w:tcPr>
            <w:tcW w:w="2520" w:type="dxa"/>
            <w:vMerge w:val="restart"/>
            <w:vAlign w:val="center"/>
          </w:tcPr>
          <w:p w:rsidR="009A6736" w:rsidRPr="0093025E" w:rsidRDefault="009A6736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Yarıyıl</w:t>
            </w:r>
          </w:p>
        </w:tc>
        <w:tc>
          <w:tcPr>
            <w:tcW w:w="5220" w:type="dxa"/>
            <w:gridSpan w:val="7"/>
            <w:vAlign w:val="center"/>
          </w:tcPr>
          <w:p w:rsidR="009A6736" w:rsidRPr="0093025E" w:rsidRDefault="009A6736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Eğitim ve Öğretim Yöntemleri (ECTS)</w:t>
            </w:r>
          </w:p>
        </w:tc>
        <w:tc>
          <w:tcPr>
            <w:tcW w:w="2340" w:type="dxa"/>
            <w:vAlign w:val="center"/>
          </w:tcPr>
          <w:p w:rsidR="009A6736" w:rsidRPr="0093025E" w:rsidRDefault="009A6736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Krediler</w:t>
            </w:r>
          </w:p>
        </w:tc>
      </w:tr>
      <w:tr w:rsidR="009A6736" w:rsidRPr="0093025E" w:rsidTr="002E49FE">
        <w:trPr>
          <w:trHeight w:val="373"/>
        </w:trPr>
        <w:tc>
          <w:tcPr>
            <w:tcW w:w="2520" w:type="dxa"/>
            <w:vMerge/>
            <w:vAlign w:val="center"/>
          </w:tcPr>
          <w:p w:rsidR="009A6736" w:rsidRPr="0093025E" w:rsidRDefault="009A6736" w:rsidP="002E49FE">
            <w:pPr>
              <w:rPr>
                <w:b/>
              </w:rPr>
            </w:pPr>
          </w:p>
        </w:tc>
        <w:tc>
          <w:tcPr>
            <w:tcW w:w="720" w:type="dxa"/>
            <w:vAlign w:val="center"/>
          </w:tcPr>
          <w:p w:rsidR="009A6736" w:rsidRPr="0093025E" w:rsidRDefault="009A6736" w:rsidP="002E49FE">
            <w:pPr>
              <w:pStyle w:val="KonuBal"/>
              <w:ind w:right="-54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Teori</w:t>
            </w:r>
          </w:p>
        </w:tc>
        <w:tc>
          <w:tcPr>
            <w:tcW w:w="630" w:type="dxa"/>
            <w:vAlign w:val="center"/>
          </w:tcPr>
          <w:p w:rsidR="009A6736" w:rsidRPr="0093025E" w:rsidRDefault="009A6736" w:rsidP="002E49FE">
            <w:pPr>
              <w:pStyle w:val="KonuBal"/>
              <w:ind w:right="-72"/>
              <w:rPr>
                <w:szCs w:val="22"/>
                <w:u w:val="none"/>
              </w:rPr>
            </w:pPr>
            <w:proofErr w:type="spellStart"/>
            <w:r w:rsidRPr="0093025E">
              <w:rPr>
                <w:sz w:val="22"/>
                <w:szCs w:val="22"/>
                <w:u w:val="none"/>
              </w:rPr>
              <w:t>Uyg</w:t>
            </w:r>
            <w:proofErr w:type="spellEnd"/>
            <w:r w:rsidRPr="0093025E">
              <w:rPr>
                <w:sz w:val="22"/>
                <w:szCs w:val="22"/>
                <w:u w:val="none"/>
              </w:rPr>
              <w:t>.</w:t>
            </w:r>
          </w:p>
        </w:tc>
        <w:tc>
          <w:tcPr>
            <w:tcW w:w="720" w:type="dxa"/>
            <w:vAlign w:val="center"/>
          </w:tcPr>
          <w:p w:rsidR="009A6736" w:rsidRPr="0093025E" w:rsidRDefault="009A6736" w:rsidP="002E49FE">
            <w:pPr>
              <w:pStyle w:val="KonuBal"/>
              <w:rPr>
                <w:szCs w:val="22"/>
                <w:u w:val="none"/>
              </w:rPr>
            </w:pPr>
            <w:proofErr w:type="spellStart"/>
            <w:r w:rsidRPr="0093025E">
              <w:rPr>
                <w:sz w:val="22"/>
                <w:szCs w:val="22"/>
                <w:u w:val="none"/>
              </w:rPr>
              <w:t>Lab</w:t>
            </w:r>
            <w:proofErr w:type="spellEnd"/>
            <w:r w:rsidRPr="0093025E">
              <w:rPr>
                <w:sz w:val="22"/>
                <w:szCs w:val="22"/>
                <w:u w:val="none"/>
              </w:rPr>
              <w:t>.</w:t>
            </w:r>
          </w:p>
        </w:tc>
        <w:tc>
          <w:tcPr>
            <w:tcW w:w="1260" w:type="dxa"/>
            <w:gridSpan w:val="2"/>
            <w:vAlign w:val="center"/>
          </w:tcPr>
          <w:p w:rsidR="009A6736" w:rsidRPr="0093025E" w:rsidRDefault="009A6736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Proje/Alan Çalışması</w:t>
            </w:r>
          </w:p>
        </w:tc>
        <w:tc>
          <w:tcPr>
            <w:tcW w:w="900" w:type="dxa"/>
            <w:vAlign w:val="center"/>
          </w:tcPr>
          <w:p w:rsidR="009A6736" w:rsidRPr="0093025E" w:rsidRDefault="009A6736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Diğer</w:t>
            </w:r>
          </w:p>
        </w:tc>
        <w:tc>
          <w:tcPr>
            <w:tcW w:w="990" w:type="dxa"/>
            <w:vAlign w:val="center"/>
          </w:tcPr>
          <w:p w:rsidR="009A6736" w:rsidRPr="0093025E" w:rsidRDefault="009A6736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Toplam</w:t>
            </w:r>
          </w:p>
        </w:tc>
        <w:tc>
          <w:tcPr>
            <w:tcW w:w="2340" w:type="dxa"/>
            <w:vAlign w:val="center"/>
          </w:tcPr>
          <w:p w:rsidR="009A6736" w:rsidRPr="0093025E" w:rsidRDefault="009A6736" w:rsidP="002E49FE">
            <w:pPr>
              <w:pStyle w:val="KonuBal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ECTS Kredisi</w:t>
            </w:r>
          </w:p>
        </w:tc>
      </w:tr>
      <w:tr w:rsidR="009A6736" w:rsidRPr="0093025E" w:rsidTr="002E49FE">
        <w:trPr>
          <w:trHeight w:val="481"/>
        </w:trPr>
        <w:tc>
          <w:tcPr>
            <w:tcW w:w="2520" w:type="dxa"/>
            <w:vAlign w:val="center"/>
          </w:tcPr>
          <w:p w:rsidR="009A6736" w:rsidRPr="0093025E" w:rsidRDefault="0059383E" w:rsidP="002E49FE">
            <w:pPr>
              <w:pStyle w:val="Altbilgi"/>
              <w:jc w:val="center"/>
              <w:rPr>
                <w:lang w:val="tr-TR"/>
              </w:rPr>
            </w:pPr>
            <w:r>
              <w:rPr>
                <w:lang w:val="tr-TR"/>
              </w:rPr>
              <w:t>1</w:t>
            </w:r>
          </w:p>
        </w:tc>
        <w:tc>
          <w:tcPr>
            <w:tcW w:w="720" w:type="dxa"/>
            <w:vAlign w:val="center"/>
          </w:tcPr>
          <w:p w:rsidR="009A6736" w:rsidRPr="0093025E" w:rsidRDefault="008179F5" w:rsidP="002E49FE">
            <w:pPr>
              <w:pStyle w:val="KonuBal"/>
              <w:rPr>
                <w:b w:val="0"/>
                <w:szCs w:val="22"/>
                <w:u w:val="none"/>
              </w:rPr>
            </w:pPr>
            <w:r>
              <w:rPr>
                <w:b w:val="0"/>
                <w:szCs w:val="22"/>
                <w:u w:val="none"/>
              </w:rPr>
              <w:t>3</w:t>
            </w:r>
          </w:p>
        </w:tc>
        <w:tc>
          <w:tcPr>
            <w:tcW w:w="630" w:type="dxa"/>
            <w:vAlign w:val="center"/>
          </w:tcPr>
          <w:p w:rsidR="009A6736" w:rsidRPr="0093025E" w:rsidRDefault="008179F5" w:rsidP="002E49FE">
            <w:pPr>
              <w:pStyle w:val="KonuBal"/>
              <w:rPr>
                <w:b w:val="0"/>
                <w:szCs w:val="22"/>
                <w:u w:val="none"/>
              </w:rPr>
            </w:pPr>
            <w:r>
              <w:rPr>
                <w:b w:val="0"/>
                <w:szCs w:val="22"/>
                <w:u w:val="none"/>
              </w:rPr>
              <w:t>-</w:t>
            </w:r>
          </w:p>
        </w:tc>
        <w:tc>
          <w:tcPr>
            <w:tcW w:w="720" w:type="dxa"/>
            <w:vAlign w:val="center"/>
          </w:tcPr>
          <w:p w:rsidR="009A6736" w:rsidRPr="0093025E" w:rsidRDefault="009A6736" w:rsidP="002E49FE">
            <w:pPr>
              <w:pStyle w:val="KonuBal"/>
              <w:rPr>
                <w:b w:val="0"/>
                <w:szCs w:val="22"/>
                <w:u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A6736" w:rsidRPr="0093025E" w:rsidRDefault="009A6736" w:rsidP="002E49FE">
            <w:pPr>
              <w:pStyle w:val="KonuBal"/>
              <w:rPr>
                <w:b w:val="0"/>
                <w:szCs w:val="22"/>
                <w:u w:val="none"/>
              </w:rPr>
            </w:pPr>
          </w:p>
        </w:tc>
        <w:tc>
          <w:tcPr>
            <w:tcW w:w="900" w:type="dxa"/>
            <w:vAlign w:val="center"/>
          </w:tcPr>
          <w:p w:rsidR="009A6736" w:rsidRPr="0093025E" w:rsidRDefault="009A6736" w:rsidP="002E49FE">
            <w:pPr>
              <w:pStyle w:val="KonuBal"/>
              <w:rPr>
                <w:b w:val="0"/>
                <w:szCs w:val="22"/>
                <w:u w:val="none"/>
              </w:rPr>
            </w:pPr>
          </w:p>
        </w:tc>
        <w:tc>
          <w:tcPr>
            <w:tcW w:w="990" w:type="dxa"/>
            <w:vAlign w:val="center"/>
          </w:tcPr>
          <w:p w:rsidR="009A6736" w:rsidRPr="0093025E" w:rsidRDefault="0059383E" w:rsidP="002E49FE">
            <w:pPr>
              <w:pStyle w:val="KonuBal"/>
              <w:rPr>
                <w:b w:val="0"/>
                <w:szCs w:val="22"/>
                <w:u w:val="none"/>
              </w:rPr>
            </w:pPr>
            <w:r>
              <w:rPr>
                <w:b w:val="0"/>
                <w:szCs w:val="22"/>
                <w:u w:val="none"/>
              </w:rPr>
              <w:t>3</w:t>
            </w:r>
          </w:p>
        </w:tc>
        <w:tc>
          <w:tcPr>
            <w:tcW w:w="2340" w:type="dxa"/>
            <w:vAlign w:val="center"/>
          </w:tcPr>
          <w:p w:rsidR="009A6736" w:rsidRPr="0093025E" w:rsidRDefault="008179F5" w:rsidP="002E49FE">
            <w:pPr>
              <w:jc w:val="center"/>
            </w:pPr>
            <w:r>
              <w:t>5</w:t>
            </w:r>
          </w:p>
        </w:tc>
      </w:tr>
      <w:tr w:rsidR="009A6736" w:rsidRPr="0093025E" w:rsidTr="002E49FE">
        <w:trPr>
          <w:trHeight w:val="467"/>
        </w:trPr>
        <w:tc>
          <w:tcPr>
            <w:tcW w:w="2520" w:type="dxa"/>
            <w:vAlign w:val="center"/>
          </w:tcPr>
          <w:p w:rsidR="009A6736" w:rsidRPr="0093025E" w:rsidRDefault="009A6736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Ders Dili</w:t>
            </w:r>
          </w:p>
        </w:tc>
        <w:tc>
          <w:tcPr>
            <w:tcW w:w="7560" w:type="dxa"/>
            <w:gridSpan w:val="8"/>
            <w:vAlign w:val="center"/>
          </w:tcPr>
          <w:p w:rsidR="009A6736" w:rsidRPr="0093025E" w:rsidRDefault="009A6736" w:rsidP="002E49FE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</w:rPr>
            </w:pPr>
            <w:r w:rsidRPr="0093025E">
              <w:rPr>
                <w:b w:val="0"/>
                <w:sz w:val="22"/>
                <w:szCs w:val="22"/>
                <w:u w:val="none"/>
              </w:rPr>
              <w:t>Türkçe</w:t>
            </w:r>
          </w:p>
        </w:tc>
      </w:tr>
      <w:tr w:rsidR="009A6736" w:rsidRPr="0093025E" w:rsidTr="002E49FE">
        <w:trPr>
          <w:trHeight w:val="575"/>
        </w:trPr>
        <w:tc>
          <w:tcPr>
            <w:tcW w:w="2520" w:type="dxa"/>
            <w:vAlign w:val="center"/>
          </w:tcPr>
          <w:p w:rsidR="009A6736" w:rsidRPr="0093025E" w:rsidRDefault="009A6736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Dersin Türü (Zorunlu/Seçmeli)</w:t>
            </w:r>
          </w:p>
        </w:tc>
        <w:tc>
          <w:tcPr>
            <w:tcW w:w="7560" w:type="dxa"/>
            <w:gridSpan w:val="8"/>
            <w:vAlign w:val="center"/>
          </w:tcPr>
          <w:p w:rsidR="009A6736" w:rsidRPr="0093025E" w:rsidRDefault="009A6736" w:rsidP="002E49FE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</w:rPr>
            </w:pPr>
            <w:r w:rsidRPr="0093025E">
              <w:rPr>
                <w:b w:val="0"/>
                <w:sz w:val="22"/>
                <w:szCs w:val="22"/>
                <w:u w:val="none"/>
              </w:rPr>
              <w:t>Seçmeli</w:t>
            </w:r>
          </w:p>
        </w:tc>
      </w:tr>
      <w:tr w:rsidR="009A6736" w:rsidRPr="0093025E" w:rsidTr="002E49FE">
        <w:trPr>
          <w:trHeight w:val="396"/>
        </w:trPr>
        <w:tc>
          <w:tcPr>
            <w:tcW w:w="2520" w:type="dxa"/>
            <w:vAlign w:val="center"/>
          </w:tcPr>
          <w:p w:rsidR="009A6736" w:rsidRPr="0093025E" w:rsidRDefault="009A6736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Ön şartlar</w:t>
            </w:r>
          </w:p>
        </w:tc>
        <w:tc>
          <w:tcPr>
            <w:tcW w:w="7560" w:type="dxa"/>
            <w:gridSpan w:val="8"/>
            <w:vAlign w:val="center"/>
          </w:tcPr>
          <w:p w:rsidR="009A6736" w:rsidRPr="0093025E" w:rsidRDefault="009A6736" w:rsidP="002E49FE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</w:rPr>
            </w:pPr>
            <w:r w:rsidRPr="0093025E">
              <w:rPr>
                <w:b w:val="0"/>
                <w:sz w:val="22"/>
                <w:szCs w:val="22"/>
                <w:u w:val="none"/>
              </w:rPr>
              <w:t>Yok</w:t>
            </w:r>
          </w:p>
        </w:tc>
      </w:tr>
      <w:tr w:rsidR="009A6736" w:rsidRPr="0093025E" w:rsidTr="002E49FE">
        <w:trPr>
          <w:trHeight w:val="396"/>
        </w:trPr>
        <w:tc>
          <w:tcPr>
            <w:tcW w:w="2520" w:type="dxa"/>
            <w:vAlign w:val="center"/>
          </w:tcPr>
          <w:p w:rsidR="009A6736" w:rsidRPr="0093025E" w:rsidRDefault="009A6736" w:rsidP="002E49FE">
            <w:pPr>
              <w:spacing w:before="120" w:after="120"/>
              <w:rPr>
                <w:b/>
              </w:rPr>
            </w:pPr>
            <w:r w:rsidRPr="0093025E">
              <w:rPr>
                <w:b/>
                <w:sz w:val="22"/>
                <w:szCs w:val="22"/>
              </w:rPr>
              <w:t>Dersi Veren Öğretim Elemanı</w:t>
            </w:r>
          </w:p>
        </w:tc>
        <w:tc>
          <w:tcPr>
            <w:tcW w:w="7560" w:type="dxa"/>
            <w:gridSpan w:val="8"/>
            <w:vAlign w:val="center"/>
          </w:tcPr>
          <w:p w:rsidR="009A6736" w:rsidRPr="0093025E" w:rsidRDefault="008179F5" w:rsidP="008179F5">
            <w:pPr>
              <w:spacing w:before="120" w:after="120"/>
              <w:jc w:val="both"/>
            </w:pPr>
            <w:r>
              <w:rPr>
                <w:sz w:val="22"/>
                <w:szCs w:val="22"/>
              </w:rPr>
              <w:t>Prof.</w:t>
            </w:r>
            <w:r w:rsidR="009A6736" w:rsidRPr="0093025E">
              <w:rPr>
                <w:sz w:val="22"/>
                <w:szCs w:val="22"/>
              </w:rPr>
              <w:t xml:space="preserve"> Dr. </w:t>
            </w:r>
            <w:r w:rsidR="009A6736">
              <w:rPr>
                <w:sz w:val="22"/>
                <w:szCs w:val="22"/>
              </w:rPr>
              <w:t>Rahmi AYDIN</w:t>
            </w:r>
          </w:p>
        </w:tc>
      </w:tr>
      <w:tr w:rsidR="009A6736" w:rsidRPr="0093025E" w:rsidTr="002E49FE">
        <w:trPr>
          <w:trHeight w:val="396"/>
        </w:trPr>
        <w:tc>
          <w:tcPr>
            <w:tcW w:w="2520" w:type="dxa"/>
            <w:vAlign w:val="center"/>
          </w:tcPr>
          <w:p w:rsidR="009A6736" w:rsidRPr="0093025E" w:rsidRDefault="009A6736" w:rsidP="002E49FE">
            <w:pPr>
              <w:pStyle w:val="KonuBal"/>
              <w:spacing w:before="120" w:after="120"/>
              <w:jc w:val="left"/>
              <w:rPr>
                <w:b w:val="0"/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Gruplar/Sınıflar</w:t>
            </w:r>
          </w:p>
        </w:tc>
        <w:tc>
          <w:tcPr>
            <w:tcW w:w="7560" w:type="dxa"/>
            <w:gridSpan w:val="8"/>
            <w:vAlign w:val="center"/>
          </w:tcPr>
          <w:p w:rsidR="009A6736" w:rsidRPr="0093025E" w:rsidRDefault="009A6736" w:rsidP="002E49FE">
            <w:pPr>
              <w:spacing w:before="120" w:after="120"/>
              <w:jc w:val="both"/>
            </w:pPr>
            <w:r w:rsidRPr="0093025E">
              <w:rPr>
                <w:sz w:val="22"/>
                <w:szCs w:val="22"/>
              </w:rPr>
              <w:t>Yüksek Lisans</w:t>
            </w:r>
          </w:p>
        </w:tc>
      </w:tr>
      <w:tr w:rsidR="009A6736" w:rsidRPr="0093025E" w:rsidTr="002E49FE">
        <w:trPr>
          <w:trHeight w:val="725"/>
        </w:trPr>
        <w:tc>
          <w:tcPr>
            <w:tcW w:w="2520" w:type="dxa"/>
            <w:vAlign w:val="center"/>
          </w:tcPr>
          <w:p w:rsidR="009A6736" w:rsidRPr="0093025E" w:rsidRDefault="009A6736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Dersin Amaçları</w:t>
            </w:r>
          </w:p>
        </w:tc>
        <w:tc>
          <w:tcPr>
            <w:tcW w:w="7560" w:type="dxa"/>
            <w:gridSpan w:val="8"/>
            <w:shd w:val="clear" w:color="auto" w:fill="auto"/>
          </w:tcPr>
          <w:p w:rsidR="009A6736" w:rsidRPr="00461D73" w:rsidRDefault="00AA08DD" w:rsidP="002E49FE">
            <w:pPr>
              <w:jc w:val="both"/>
              <w:rPr>
                <w:rFonts w:cstheme="minorHAnsi"/>
              </w:rPr>
            </w:pPr>
            <w:r w:rsidRPr="00245A18">
              <w:rPr>
                <w:sz w:val="22"/>
                <w:szCs w:val="22"/>
                <w:lang w:eastAsia="en-US"/>
              </w:rPr>
              <w:t xml:space="preserve">Dersin amacı, balıklarda sınıflandırmanın önemini ve ilkelerini, </w:t>
            </w:r>
            <w:proofErr w:type="spellStart"/>
            <w:r w:rsidRPr="00245A18">
              <w:rPr>
                <w:sz w:val="22"/>
                <w:szCs w:val="22"/>
                <w:lang w:eastAsia="en-US"/>
              </w:rPr>
              <w:t>taksonomik</w:t>
            </w:r>
            <w:proofErr w:type="spellEnd"/>
            <w:r w:rsidRPr="00245A18">
              <w:rPr>
                <w:sz w:val="22"/>
                <w:szCs w:val="22"/>
                <w:lang w:eastAsia="en-US"/>
              </w:rPr>
              <w:t xml:space="preserve"> birimleri ve isimlendirme tekniğini, balıkların sistematikteki yeri ile balıkların evrimini, balık taksonomisinde önemli olan morfolojik ve anatomik karakterlerini, </w:t>
            </w:r>
            <w:proofErr w:type="spellStart"/>
            <w:r w:rsidRPr="00245A18">
              <w:rPr>
                <w:sz w:val="22"/>
                <w:szCs w:val="22"/>
                <w:lang w:eastAsia="en-US"/>
              </w:rPr>
              <w:t>tatlısu</w:t>
            </w:r>
            <w:proofErr w:type="spellEnd"/>
            <w:r w:rsidRPr="00245A18">
              <w:rPr>
                <w:sz w:val="22"/>
                <w:szCs w:val="22"/>
                <w:lang w:eastAsia="en-US"/>
              </w:rPr>
              <w:t xml:space="preserve"> ve deniz balıklarının dağılımını, çenesiz, </w:t>
            </w:r>
            <w:proofErr w:type="spellStart"/>
            <w:r w:rsidRPr="00245A18">
              <w:rPr>
                <w:sz w:val="22"/>
                <w:szCs w:val="22"/>
                <w:lang w:eastAsia="en-US"/>
              </w:rPr>
              <w:t>kıkırdaklı</w:t>
            </w:r>
            <w:proofErr w:type="spellEnd"/>
            <w:r w:rsidRPr="00245A18">
              <w:rPr>
                <w:sz w:val="22"/>
                <w:szCs w:val="22"/>
                <w:lang w:eastAsia="en-US"/>
              </w:rPr>
              <w:t xml:space="preserve"> ve kemikli balıkların familyaları ve türlerini öğrenebilmesini ve kavrayabilmesini sağlamaktır.</w:t>
            </w:r>
          </w:p>
        </w:tc>
      </w:tr>
      <w:tr w:rsidR="009A6736" w:rsidRPr="0093025E" w:rsidTr="002E49FE">
        <w:trPr>
          <w:trHeight w:val="692"/>
        </w:trPr>
        <w:tc>
          <w:tcPr>
            <w:tcW w:w="2520" w:type="dxa"/>
            <w:vAlign w:val="center"/>
          </w:tcPr>
          <w:p w:rsidR="009A6736" w:rsidRPr="0093025E" w:rsidRDefault="009A6736" w:rsidP="002E49FE">
            <w:pPr>
              <w:spacing w:before="120" w:after="120"/>
              <w:rPr>
                <w:b/>
              </w:rPr>
            </w:pPr>
            <w:r w:rsidRPr="0093025E">
              <w:rPr>
                <w:b/>
                <w:sz w:val="22"/>
                <w:szCs w:val="22"/>
              </w:rPr>
              <w:t>Öğretim Yöntem ve Teknikleri</w:t>
            </w:r>
          </w:p>
        </w:tc>
        <w:tc>
          <w:tcPr>
            <w:tcW w:w="7560" w:type="dxa"/>
            <w:gridSpan w:val="8"/>
            <w:vAlign w:val="center"/>
          </w:tcPr>
          <w:p w:rsidR="009A6736" w:rsidRPr="0093025E" w:rsidRDefault="009A6736" w:rsidP="002E49FE">
            <w:pPr>
              <w:spacing w:before="120" w:after="120"/>
              <w:ind w:right="62"/>
              <w:jc w:val="both"/>
            </w:pPr>
            <w:r w:rsidRPr="0093025E">
              <w:rPr>
                <w:sz w:val="22"/>
                <w:szCs w:val="22"/>
              </w:rPr>
              <w:t xml:space="preserve">Anlatım, Soru-yanıt, Tartışma, Beyin fırtınası, Bireysel çalışma </w:t>
            </w:r>
          </w:p>
        </w:tc>
      </w:tr>
      <w:tr w:rsidR="009A6736" w:rsidRPr="0093025E" w:rsidTr="002E49FE">
        <w:trPr>
          <w:trHeight w:val="725"/>
        </w:trPr>
        <w:tc>
          <w:tcPr>
            <w:tcW w:w="2520" w:type="dxa"/>
            <w:vAlign w:val="center"/>
          </w:tcPr>
          <w:p w:rsidR="009A6736" w:rsidRPr="0093025E" w:rsidRDefault="009A6736" w:rsidP="002E49FE">
            <w:pPr>
              <w:spacing w:before="120" w:after="120"/>
              <w:rPr>
                <w:b/>
              </w:rPr>
            </w:pPr>
            <w:r w:rsidRPr="0093025E">
              <w:rPr>
                <w:b/>
                <w:sz w:val="22"/>
                <w:szCs w:val="22"/>
              </w:rPr>
              <w:t>Ders (katalog) içeriği</w:t>
            </w:r>
          </w:p>
        </w:tc>
        <w:tc>
          <w:tcPr>
            <w:tcW w:w="7560" w:type="dxa"/>
            <w:gridSpan w:val="8"/>
            <w:vAlign w:val="center"/>
          </w:tcPr>
          <w:p w:rsidR="009A6736" w:rsidRPr="0093025E" w:rsidRDefault="00AA08DD" w:rsidP="007F3A97">
            <w:pPr>
              <w:jc w:val="both"/>
            </w:pPr>
            <w:r w:rsidRPr="00245A18">
              <w:rPr>
                <w:sz w:val="22"/>
                <w:szCs w:val="22"/>
              </w:rPr>
              <w:t xml:space="preserve">Sınıflandırmanın önemi, Sınıflandırmanın ilkeleri, </w:t>
            </w:r>
            <w:proofErr w:type="spellStart"/>
            <w:r w:rsidRPr="00245A18">
              <w:rPr>
                <w:sz w:val="22"/>
                <w:szCs w:val="22"/>
              </w:rPr>
              <w:t>Taksonomik</w:t>
            </w:r>
            <w:proofErr w:type="spellEnd"/>
            <w:r w:rsidRPr="00245A18">
              <w:rPr>
                <w:sz w:val="22"/>
                <w:szCs w:val="22"/>
              </w:rPr>
              <w:t xml:space="preserve"> birimler, İsimlendirme tekniği, Balıkların sistematikteki yeri, Balıkların evrimi (İlkel balıklar, İlk çeneli balıklar, </w:t>
            </w:r>
            <w:proofErr w:type="spellStart"/>
            <w:r w:rsidRPr="00245A18">
              <w:rPr>
                <w:sz w:val="22"/>
                <w:szCs w:val="22"/>
              </w:rPr>
              <w:t>Kıkırdaklı</w:t>
            </w:r>
            <w:proofErr w:type="spellEnd"/>
            <w:r w:rsidRPr="00245A18">
              <w:rPr>
                <w:sz w:val="22"/>
                <w:szCs w:val="22"/>
              </w:rPr>
              <w:t xml:space="preserve"> balıklar, Kemikli balıklar), Metrik, </w:t>
            </w:r>
            <w:proofErr w:type="spellStart"/>
            <w:r w:rsidRPr="00245A18">
              <w:rPr>
                <w:sz w:val="22"/>
                <w:szCs w:val="22"/>
              </w:rPr>
              <w:t>meristik</w:t>
            </w:r>
            <w:proofErr w:type="spellEnd"/>
            <w:r w:rsidRPr="00245A18">
              <w:rPr>
                <w:sz w:val="22"/>
                <w:szCs w:val="22"/>
              </w:rPr>
              <w:t xml:space="preserve"> ve anatomik karakterler, Tatlısu ve Deniz balıklarının dağılımı, Çenesiz balıkların familyaları ve türleri, </w:t>
            </w:r>
            <w:proofErr w:type="spellStart"/>
            <w:r w:rsidRPr="00245A18">
              <w:rPr>
                <w:sz w:val="22"/>
                <w:szCs w:val="22"/>
              </w:rPr>
              <w:t>Kıkırdaklı</w:t>
            </w:r>
            <w:proofErr w:type="spellEnd"/>
            <w:r w:rsidRPr="00245A18">
              <w:rPr>
                <w:sz w:val="22"/>
                <w:szCs w:val="22"/>
              </w:rPr>
              <w:t xml:space="preserve"> balıklar familyaları ve türleri, Kemikli balıklar familyaları ve türleri.</w:t>
            </w:r>
          </w:p>
        </w:tc>
      </w:tr>
      <w:tr w:rsidR="009A6736" w:rsidRPr="0093025E" w:rsidTr="002E49FE">
        <w:trPr>
          <w:trHeight w:val="396"/>
        </w:trPr>
        <w:tc>
          <w:tcPr>
            <w:tcW w:w="2520" w:type="dxa"/>
            <w:vAlign w:val="center"/>
          </w:tcPr>
          <w:p w:rsidR="009A6736" w:rsidRPr="0093025E" w:rsidRDefault="009A6736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Ders Kitapları ve/veya Diğer Gerekli Malzeme</w:t>
            </w:r>
          </w:p>
        </w:tc>
        <w:tc>
          <w:tcPr>
            <w:tcW w:w="7560" w:type="dxa"/>
            <w:gridSpan w:val="8"/>
            <w:vAlign w:val="center"/>
          </w:tcPr>
          <w:p w:rsidR="00245A18" w:rsidRDefault="00AA08DD" w:rsidP="00245A18">
            <w:pPr>
              <w:pStyle w:val="ListeParagraf"/>
              <w:numPr>
                <w:ilvl w:val="0"/>
                <w:numId w:val="5"/>
              </w:numPr>
              <w:jc w:val="both"/>
            </w:pPr>
            <w:r w:rsidRPr="00245A18">
              <w:rPr>
                <w:sz w:val="22"/>
                <w:szCs w:val="22"/>
              </w:rPr>
              <w:t>Bat, L</w:t>
            </w:r>
            <w:proofErr w:type="gramStart"/>
            <w:r w:rsidRPr="00245A18">
              <w:rPr>
                <w:sz w:val="22"/>
                <w:szCs w:val="22"/>
              </w:rPr>
              <w:t>.,</w:t>
            </w:r>
            <w:proofErr w:type="gramEnd"/>
            <w:r w:rsidRPr="00245A18">
              <w:rPr>
                <w:sz w:val="22"/>
                <w:szCs w:val="22"/>
              </w:rPr>
              <w:t xml:space="preserve"> Erdem, Y., Ustaoğlu-</w:t>
            </w:r>
            <w:proofErr w:type="spellStart"/>
            <w:r w:rsidRPr="00245A18">
              <w:rPr>
                <w:sz w:val="22"/>
                <w:szCs w:val="22"/>
              </w:rPr>
              <w:t>Tiral</w:t>
            </w:r>
            <w:proofErr w:type="spellEnd"/>
            <w:r w:rsidRPr="00245A18">
              <w:rPr>
                <w:sz w:val="22"/>
                <w:szCs w:val="22"/>
              </w:rPr>
              <w:t xml:space="preserve">, S., Yardım, Ö. (2008). Balık Sistematiği. Nobel Yayın Dağıtım </w:t>
            </w:r>
            <w:proofErr w:type="spellStart"/>
            <w:r w:rsidRPr="00245A18">
              <w:rPr>
                <w:sz w:val="22"/>
                <w:szCs w:val="22"/>
              </w:rPr>
              <w:t>Tic.Ltd</w:t>
            </w:r>
            <w:proofErr w:type="spellEnd"/>
            <w:r w:rsidRPr="00245A18">
              <w:rPr>
                <w:sz w:val="22"/>
                <w:szCs w:val="22"/>
              </w:rPr>
              <w:t xml:space="preserve">. Şti. Ankara. </w:t>
            </w:r>
          </w:p>
          <w:p w:rsidR="00245A18" w:rsidRDefault="00AA08DD" w:rsidP="00245A18">
            <w:pPr>
              <w:pStyle w:val="ListeParagraf"/>
              <w:numPr>
                <w:ilvl w:val="0"/>
                <w:numId w:val="5"/>
              </w:numPr>
              <w:jc w:val="both"/>
            </w:pPr>
            <w:proofErr w:type="spellStart"/>
            <w:r w:rsidRPr="00245A18">
              <w:rPr>
                <w:sz w:val="22"/>
                <w:szCs w:val="22"/>
              </w:rPr>
              <w:t>Ekingen</w:t>
            </w:r>
            <w:proofErr w:type="spellEnd"/>
            <w:r w:rsidRPr="00245A18">
              <w:rPr>
                <w:sz w:val="22"/>
                <w:szCs w:val="22"/>
              </w:rPr>
              <w:t xml:space="preserve">, G. (1988). Balık Sistematiği. Tolga Ofset. Elazığ. Demir, N. (2006). </w:t>
            </w:r>
            <w:proofErr w:type="spellStart"/>
            <w:r w:rsidRPr="00245A18">
              <w:rPr>
                <w:sz w:val="22"/>
                <w:szCs w:val="22"/>
              </w:rPr>
              <w:t>İhtiyoloji</w:t>
            </w:r>
            <w:proofErr w:type="spellEnd"/>
            <w:r w:rsidRPr="00245A18">
              <w:rPr>
                <w:sz w:val="22"/>
                <w:szCs w:val="22"/>
              </w:rPr>
              <w:t xml:space="preserve">. Nobel Basımevi. Ankara. (Bölüm 2, 16, 18). </w:t>
            </w:r>
          </w:p>
          <w:p w:rsidR="00245A18" w:rsidRDefault="00AA08DD" w:rsidP="00245A18">
            <w:pPr>
              <w:pStyle w:val="ListeParagraf"/>
              <w:numPr>
                <w:ilvl w:val="0"/>
                <w:numId w:val="5"/>
              </w:numPr>
              <w:jc w:val="both"/>
            </w:pPr>
            <w:r w:rsidRPr="00245A18">
              <w:rPr>
                <w:sz w:val="22"/>
                <w:szCs w:val="22"/>
              </w:rPr>
              <w:t>Demirsoy, A. (1988). Yaşamın Temel Kuralları, Omurgalılar/</w:t>
            </w:r>
            <w:proofErr w:type="spellStart"/>
            <w:r w:rsidRPr="00245A18">
              <w:rPr>
                <w:sz w:val="22"/>
                <w:szCs w:val="22"/>
              </w:rPr>
              <w:t>Anamnyota</w:t>
            </w:r>
            <w:proofErr w:type="spellEnd"/>
            <w:r w:rsidRPr="00245A18">
              <w:rPr>
                <w:sz w:val="22"/>
                <w:szCs w:val="22"/>
              </w:rPr>
              <w:t xml:space="preserve">. Hacettepe </w:t>
            </w:r>
            <w:proofErr w:type="spellStart"/>
            <w:r w:rsidRPr="00245A18">
              <w:rPr>
                <w:sz w:val="22"/>
                <w:szCs w:val="22"/>
              </w:rPr>
              <w:t>Üniv</w:t>
            </w:r>
            <w:proofErr w:type="spellEnd"/>
            <w:r w:rsidRPr="00245A18">
              <w:rPr>
                <w:sz w:val="22"/>
                <w:szCs w:val="22"/>
              </w:rPr>
              <w:t xml:space="preserve">. Yayınları. Ankara. (Bölüm 36-38) </w:t>
            </w:r>
          </w:p>
          <w:p w:rsidR="00245A18" w:rsidRDefault="00AA08DD" w:rsidP="00245A18">
            <w:pPr>
              <w:pStyle w:val="ListeParagraf"/>
              <w:numPr>
                <w:ilvl w:val="0"/>
                <w:numId w:val="5"/>
              </w:numPr>
              <w:jc w:val="both"/>
            </w:pPr>
            <w:proofErr w:type="spellStart"/>
            <w:r w:rsidRPr="00245A18">
              <w:rPr>
                <w:sz w:val="22"/>
                <w:szCs w:val="22"/>
              </w:rPr>
              <w:t>Moyle</w:t>
            </w:r>
            <w:proofErr w:type="spellEnd"/>
            <w:r w:rsidRPr="00245A18">
              <w:rPr>
                <w:sz w:val="22"/>
                <w:szCs w:val="22"/>
              </w:rPr>
              <w:t>, P.B</w:t>
            </w:r>
            <w:proofErr w:type="gramStart"/>
            <w:r w:rsidRPr="00245A18">
              <w:rPr>
                <w:sz w:val="22"/>
                <w:szCs w:val="22"/>
              </w:rPr>
              <w:t>.,</w:t>
            </w:r>
            <w:proofErr w:type="gramEnd"/>
            <w:r w:rsidRPr="00245A18">
              <w:rPr>
                <w:sz w:val="22"/>
                <w:szCs w:val="22"/>
              </w:rPr>
              <w:t xml:space="preserve"> </w:t>
            </w:r>
            <w:proofErr w:type="spellStart"/>
            <w:r w:rsidRPr="00245A18">
              <w:rPr>
                <w:sz w:val="22"/>
                <w:szCs w:val="22"/>
              </w:rPr>
              <w:t>Cech</w:t>
            </w:r>
            <w:proofErr w:type="spellEnd"/>
            <w:r w:rsidRPr="00245A18">
              <w:rPr>
                <w:sz w:val="22"/>
                <w:szCs w:val="22"/>
              </w:rPr>
              <w:t xml:space="preserve">, J.J. (1988). </w:t>
            </w:r>
            <w:proofErr w:type="spellStart"/>
            <w:r w:rsidRPr="00245A18">
              <w:rPr>
                <w:sz w:val="22"/>
                <w:szCs w:val="22"/>
              </w:rPr>
              <w:t>Fishes</w:t>
            </w:r>
            <w:proofErr w:type="spellEnd"/>
            <w:r w:rsidRPr="00245A18">
              <w:rPr>
                <w:sz w:val="22"/>
                <w:szCs w:val="22"/>
              </w:rPr>
              <w:t xml:space="preserve"> </w:t>
            </w:r>
            <w:proofErr w:type="spellStart"/>
            <w:r w:rsidRPr="00245A18">
              <w:rPr>
                <w:sz w:val="22"/>
                <w:szCs w:val="22"/>
              </w:rPr>
              <w:t>and</w:t>
            </w:r>
            <w:proofErr w:type="spellEnd"/>
            <w:r w:rsidRPr="00245A18">
              <w:rPr>
                <w:sz w:val="22"/>
                <w:szCs w:val="22"/>
              </w:rPr>
              <w:t xml:space="preserve"> </w:t>
            </w:r>
            <w:proofErr w:type="spellStart"/>
            <w:r w:rsidRPr="00245A18">
              <w:rPr>
                <w:sz w:val="22"/>
                <w:szCs w:val="22"/>
              </w:rPr>
              <w:t>Introduction</w:t>
            </w:r>
            <w:proofErr w:type="spellEnd"/>
            <w:r w:rsidRPr="00245A18">
              <w:rPr>
                <w:sz w:val="22"/>
                <w:szCs w:val="22"/>
              </w:rPr>
              <w:t xml:space="preserve"> </w:t>
            </w:r>
            <w:proofErr w:type="spellStart"/>
            <w:r w:rsidRPr="00245A18">
              <w:rPr>
                <w:sz w:val="22"/>
                <w:szCs w:val="22"/>
              </w:rPr>
              <w:t>to</w:t>
            </w:r>
            <w:proofErr w:type="spellEnd"/>
            <w:r w:rsidRPr="00245A18">
              <w:rPr>
                <w:sz w:val="22"/>
                <w:szCs w:val="22"/>
              </w:rPr>
              <w:t xml:space="preserve"> </w:t>
            </w:r>
            <w:proofErr w:type="spellStart"/>
            <w:r w:rsidRPr="00245A18">
              <w:rPr>
                <w:sz w:val="22"/>
                <w:szCs w:val="22"/>
              </w:rPr>
              <w:t>Ichthyology</w:t>
            </w:r>
            <w:proofErr w:type="spellEnd"/>
            <w:r w:rsidRPr="00245A18">
              <w:rPr>
                <w:sz w:val="22"/>
                <w:szCs w:val="22"/>
              </w:rPr>
              <w:t xml:space="preserve">. </w:t>
            </w:r>
            <w:proofErr w:type="spellStart"/>
            <w:r w:rsidRPr="00245A18">
              <w:rPr>
                <w:sz w:val="22"/>
                <w:szCs w:val="22"/>
              </w:rPr>
              <w:t>Prentice</w:t>
            </w:r>
            <w:proofErr w:type="spellEnd"/>
            <w:r w:rsidRPr="00245A18">
              <w:rPr>
                <w:sz w:val="22"/>
                <w:szCs w:val="22"/>
              </w:rPr>
              <w:t xml:space="preserve"> </w:t>
            </w:r>
            <w:proofErr w:type="spellStart"/>
            <w:r w:rsidRPr="00245A18">
              <w:rPr>
                <w:sz w:val="22"/>
                <w:szCs w:val="22"/>
              </w:rPr>
              <w:t>Hall</w:t>
            </w:r>
            <w:proofErr w:type="spellEnd"/>
            <w:r w:rsidRPr="00245A18">
              <w:rPr>
                <w:sz w:val="22"/>
                <w:szCs w:val="22"/>
              </w:rPr>
              <w:t xml:space="preserve">, New Jersey. (Bölüm 3, 4, 5) </w:t>
            </w:r>
          </w:p>
          <w:p w:rsidR="007F3A97" w:rsidRPr="00245A18" w:rsidRDefault="00AA08DD" w:rsidP="00245A18">
            <w:pPr>
              <w:pStyle w:val="ListeParagraf"/>
              <w:numPr>
                <w:ilvl w:val="0"/>
                <w:numId w:val="5"/>
              </w:numPr>
              <w:jc w:val="both"/>
            </w:pPr>
            <w:r w:rsidRPr="00245A18">
              <w:rPr>
                <w:sz w:val="22"/>
                <w:szCs w:val="22"/>
              </w:rPr>
              <w:t xml:space="preserve">Kuru, M. (2007). Omurgalı hayvanlar. </w:t>
            </w:r>
            <w:proofErr w:type="spellStart"/>
            <w:r w:rsidRPr="00245A18">
              <w:rPr>
                <w:sz w:val="22"/>
                <w:szCs w:val="22"/>
              </w:rPr>
              <w:t>Palme</w:t>
            </w:r>
            <w:proofErr w:type="spellEnd"/>
            <w:r w:rsidRPr="00245A18">
              <w:rPr>
                <w:sz w:val="22"/>
                <w:szCs w:val="22"/>
              </w:rPr>
              <w:t xml:space="preserve"> Yayıncılık, Ankara</w:t>
            </w:r>
          </w:p>
        </w:tc>
      </w:tr>
      <w:tr w:rsidR="009A6736" w:rsidRPr="0093025E" w:rsidTr="002E49FE">
        <w:trPr>
          <w:trHeight w:val="396"/>
        </w:trPr>
        <w:tc>
          <w:tcPr>
            <w:tcW w:w="2520" w:type="dxa"/>
            <w:vAlign w:val="center"/>
          </w:tcPr>
          <w:p w:rsidR="009A6736" w:rsidRPr="0093025E" w:rsidRDefault="009A6736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Dersin Öğrenim Çıktıları</w:t>
            </w:r>
          </w:p>
        </w:tc>
        <w:tc>
          <w:tcPr>
            <w:tcW w:w="7560" w:type="dxa"/>
            <w:gridSpan w:val="8"/>
            <w:vAlign w:val="center"/>
          </w:tcPr>
          <w:p w:rsidR="009A6736" w:rsidRPr="00245A18" w:rsidRDefault="00AA08DD" w:rsidP="007B7E83">
            <w:pPr>
              <w:numPr>
                <w:ilvl w:val="0"/>
                <w:numId w:val="4"/>
              </w:numPr>
              <w:shd w:val="clear" w:color="auto" w:fill="FFFFFF"/>
            </w:pPr>
            <w:r w:rsidRPr="00245A18">
              <w:rPr>
                <w:sz w:val="22"/>
                <w:szCs w:val="22"/>
              </w:rPr>
              <w:t>Sınıflandırmanın önemi ve ilkeleri anla</w:t>
            </w:r>
            <w:r w:rsidR="00D35C1C">
              <w:rPr>
                <w:sz w:val="22"/>
                <w:szCs w:val="22"/>
              </w:rPr>
              <w:t>yacak</w:t>
            </w:r>
          </w:p>
          <w:p w:rsidR="00AA08DD" w:rsidRPr="00245A18" w:rsidRDefault="00AA08DD" w:rsidP="007B7E83">
            <w:pPr>
              <w:numPr>
                <w:ilvl w:val="0"/>
                <w:numId w:val="4"/>
              </w:numPr>
              <w:shd w:val="clear" w:color="auto" w:fill="FFFFFF"/>
            </w:pPr>
            <w:r w:rsidRPr="00245A18">
              <w:rPr>
                <w:sz w:val="22"/>
                <w:szCs w:val="22"/>
              </w:rPr>
              <w:t>Balıkların evrimi ve sınıflandırılması öğren</w:t>
            </w:r>
            <w:r w:rsidR="00D35C1C">
              <w:rPr>
                <w:sz w:val="22"/>
                <w:szCs w:val="22"/>
              </w:rPr>
              <w:t>ecek</w:t>
            </w:r>
          </w:p>
          <w:p w:rsidR="00AA08DD" w:rsidRPr="00245A18" w:rsidRDefault="00AA08DD" w:rsidP="007B7E83">
            <w:pPr>
              <w:numPr>
                <w:ilvl w:val="0"/>
                <w:numId w:val="4"/>
              </w:numPr>
              <w:shd w:val="clear" w:color="auto" w:fill="FFFFFF"/>
            </w:pPr>
            <w:r w:rsidRPr="00245A18">
              <w:rPr>
                <w:sz w:val="22"/>
                <w:szCs w:val="22"/>
              </w:rPr>
              <w:t>Balık taksonomisinde önemli mo</w:t>
            </w:r>
            <w:r w:rsidR="00D35C1C">
              <w:rPr>
                <w:sz w:val="22"/>
                <w:szCs w:val="22"/>
              </w:rPr>
              <w:t>rfolojik karakterleri ayırt edebilecek</w:t>
            </w:r>
          </w:p>
          <w:p w:rsidR="00AA08DD" w:rsidRPr="00461D73" w:rsidRDefault="00AA08DD" w:rsidP="00D35C1C">
            <w:pPr>
              <w:numPr>
                <w:ilvl w:val="0"/>
                <w:numId w:val="4"/>
              </w:numPr>
              <w:shd w:val="clear" w:color="auto" w:fill="FFFFFF"/>
            </w:pPr>
            <w:r w:rsidRPr="00245A18">
              <w:rPr>
                <w:sz w:val="22"/>
                <w:szCs w:val="22"/>
              </w:rPr>
              <w:t>Balıkların yeryüzündeki dağılımı öğren</w:t>
            </w:r>
            <w:r w:rsidR="00D35C1C">
              <w:rPr>
                <w:sz w:val="22"/>
                <w:szCs w:val="22"/>
              </w:rPr>
              <w:t>ecek</w:t>
            </w:r>
          </w:p>
        </w:tc>
      </w:tr>
      <w:tr w:rsidR="009A6736" w:rsidRPr="0093025E" w:rsidTr="002E49FE">
        <w:trPr>
          <w:trHeight w:val="396"/>
        </w:trPr>
        <w:tc>
          <w:tcPr>
            <w:tcW w:w="2520" w:type="dxa"/>
            <w:vAlign w:val="center"/>
          </w:tcPr>
          <w:p w:rsidR="009A6736" w:rsidRPr="0093025E" w:rsidRDefault="009A6736" w:rsidP="002E49FE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93025E">
              <w:rPr>
                <w:sz w:val="22"/>
                <w:szCs w:val="22"/>
                <w:u w:val="none"/>
              </w:rPr>
              <w:t>İşlenen Konular</w:t>
            </w:r>
          </w:p>
        </w:tc>
        <w:tc>
          <w:tcPr>
            <w:tcW w:w="7560" w:type="dxa"/>
            <w:gridSpan w:val="8"/>
            <w:vAlign w:val="center"/>
          </w:tcPr>
          <w:p w:rsidR="009A6736" w:rsidRPr="00245A18" w:rsidRDefault="009A6736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BD4B48">
              <w:rPr>
                <w:sz w:val="22"/>
                <w:szCs w:val="22"/>
              </w:rPr>
              <w:t>Hafta:</w:t>
            </w:r>
            <w:r w:rsidR="00AA08DD">
              <w:rPr>
                <w:sz w:val="22"/>
                <w:szCs w:val="22"/>
              </w:rPr>
              <w:t xml:space="preserve"> </w:t>
            </w:r>
            <w:r w:rsidR="00AA08DD" w:rsidRPr="00245A18">
              <w:rPr>
                <w:sz w:val="22"/>
                <w:szCs w:val="22"/>
              </w:rPr>
              <w:t xml:space="preserve">Sınıflandırmanın önemi ve ilkeleri, </w:t>
            </w:r>
            <w:proofErr w:type="spellStart"/>
            <w:r w:rsidR="00AA08DD" w:rsidRPr="00245A18">
              <w:rPr>
                <w:sz w:val="22"/>
                <w:szCs w:val="22"/>
              </w:rPr>
              <w:t>Taksonomik</w:t>
            </w:r>
            <w:proofErr w:type="spellEnd"/>
            <w:r w:rsidR="00AA08DD" w:rsidRPr="00245A18">
              <w:rPr>
                <w:sz w:val="22"/>
                <w:szCs w:val="22"/>
              </w:rPr>
              <w:t xml:space="preserve"> birimler, İsimlendirme tekniği, Balıkların evrimi, Metrik, </w:t>
            </w:r>
            <w:proofErr w:type="spellStart"/>
            <w:r w:rsidR="00AA08DD" w:rsidRPr="00245A18">
              <w:rPr>
                <w:sz w:val="22"/>
                <w:szCs w:val="22"/>
              </w:rPr>
              <w:t>meristik</w:t>
            </w:r>
            <w:proofErr w:type="spellEnd"/>
            <w:r w:rsidR="00AA08DD" w:rsidRPr="00245A18">
              <w:rPr>
                <w:sz w:val="22"/>
                <w:szCs w:val="22"/>
              </w:rPr>
              <w:t xml:space="preserve"> ve anatomik </w:t>
            </w:r>
            <w:r w:rsidR="00AA08DD" w:rsidRPr="00245A18">
              <w:rPr>
                <w:sz w:val="22"/>
                <w:szCs w:val="22"/>
              </w:rPr>
              <w:lastRenderedPageBreak/>
              <w:t>karakterler</w:t>
            </w:r>
          </w:p>
          <w:p w:rsidR="009A6736" w:rsidRPr="00245A18" w:rsidRDefault="009A6736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BD4B48">
              <w:rPr>
                <w:sz w:val="22"/>
                <w:szCs w:val="22"/>
              </w:rPr>
              <w:t>Hafta:</w:t>
            </w:r>
            <w:r w:rsidRPr="007F3A97">
              <w:rPr>
                <w:sz w:val="22"/>
                <w:szCs w:val="22"/>
              </w:rPr>
              <w:t xml:space="preserve"> </w:t>
            </w:r>
            <w:r w:rsidR="00AA08DD" w:rsidRPr="00245A18">
              <w:rPr>
                <w:sz w:val="22"/>
                <w:szCs w:val="22"/>
              </w:rPr>
              <w:t>Balıkların genel özellikleri, Üst kategorilerin sistematiği ve özellikleri, Tatlısu balıklarının dağılımı, Deniz balıklarının dağılımı</w:t>
            </w:r>
          </w:p>
          <w:p w:rsidR="009A6736" w:rsidRPr="00245A18" w:rsidRDefault="009A6736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BD4B48">
              <w:rPr>
                <w:sz w:val="22"/>
                <w:szCs w:val="22"/>
              </w:rPr>
              <w:t>Hafta:</w:t>
            </w:r>
            <w:r w:rsidRPr="008F6E08">
              <w:rPr>
                <w:sz w:val="22"/>
                <w:szCs w:val="22"/>
              </w:rPr>
              <w:t xml:space="preserve"> </w:t>
            </w:r>
            <w:r w:rsidR="00AA08DD" w:rsidRPr="00245A18">
              <w:rPr>
                <w:sz w:val="22"/>
                <w:szCs w:val="22"/>
              </w:rPr>
              <w:t>Familyalar, genel özellikleri ve türleri</w:t>
            </w:r>
          </w:p>
          <w:p w:rsidR="00AA08DD" w:rsidRPr="00245A18" w:rsidRDefault="009A6736" w:rsidP="00AA08DD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7F3A97">
              <w:rPr>
                <w:sz w:val="22"/>
                <w:szCs w:val="22"/>
              </w:rPr>
              <w:t xml:space="preserve">Hafta: </w:t>
            </w:r>
            <w:r w:rsidR="00AA08DD" w:rsidRPr="00245A18">
              <w:rPr>
                <w:sz w:val="22"/>
                <w:szCs w:val="22"/>
              </w:rPr>
              <w:t>Familyalar, genel özellikleri ve türleri</w:t>
            </w:r>
          </w:p>
          <w:p w:rsidR="009A6736" w:rsidRPr="00245A18" w:rsidRDefault="009A6736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BD4B48">
              <w:rPr>
                <w:sz w:val="22"/>
                <w:szCs w:val="22"/>
              </w:rPr>
              <w:t xml:space="preserve">Hafta: </w:t>
            </w:r>
            <w:r w:rsidR="00AA08DD" w:rsidRPr="00245A18">
              <w:rPr>
                <w:sz w:val="22"/>
                <w:szCs w:val="22"/>
              </w:rPr>
              <w:t>Familyalar, genel özellikleri ve türleri</w:t>
            </w:r>
          </w:p>
          <w:p w:rsidR="009A6736" w:rsidRPr="00245A18" w:rsidRDefault="009A6736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BD4B48">
              <w:rPr>
                <w:sz w:val="22"/>
                <w:szCs w:val="22"/>
              </w:rPr>
              <w:t xml:space="preserve">Hafta: </w:t>
            </w:r>
            <w:r w:rsidR="00AA08DD" w:rsidRPr="00245A18">
              <w:rPr>
                <w:sz w:val="22"/>
                <w:szCs w:val="22"/>
              </w:rPr>
              <w:t>Familyalar, genel özellikleri ve türleri</w:t>
            </w:r>
          </w:p>
          <w:p w:rsidR="009A6736" w:rsidRPr="00245A18" w:rsidRDefault="009A6736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BD4B48">
              <w:rPr>
                <w:sz w:val="22"/>
                <w:szCs w:val="22"/>
              </w:rPr>
              <w:t>Hafta:</w:t>
            </w:r>
            <w:r w:rsidR="00AA08DD" w:rsidRPr="00245A18">
              <w:rPr>
                <w:sz w:val="22"/>
                <w:szCs w:val="22"/>
              </w:rPr>
              <w:t xml:space="preserve"> Familyalar, genel özellikleri ve türleri</w:t>
            </w:r>
          </w:p>
          <w:p w:rsidR="009A6736" w:rsidRPr="00245A18" w:rsidRDefault="009A6736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BD4B48">
              <w:rPr>
                <w:sz w:val="22"/>
                <w:szCs w:val="22"/>
              </w:rPr>
              <w:t>Hafta: Ara Sınav</w:t>
            </w:r>
          </w:p>
          <w:p w:rsidR="009A6736" w:rsidRPr="00245A18" w:rsidRDefault="009A6736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BD4B48">
              <w:rPr>
                <w:sz w:val="22"/>
                <w:szCs w:val="22"/>
              </w:rPr>
              <w:t xml:space="preserve">Hafta: </w:t>
            </w:r>
            <w:r w:rsidR="00AA08DD" w:rsidRPr="00245A18">
              <w:rPr>
                <w:sz w:val="22"/>
                <w:szCs w:val="22"/>
              </w:rPr>
              <w:t>Familyalar, genel özellikleri ve türleri</w:t>
            </w:r>
          </w:p>
          <w:p w:rsidR="009A6736" w:rsidRPr="00245A18" w:rsidRDefault="009A6736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BD4B48">
              <w:rPr>
                <w:sz w:val="22"/>
                <w:szCs w:val="22"/>
              </w:rPr>
              <w:t xml:space="preserve">Hafta: </w:t>
            </w:r>
            <w:r w:rsidR="00AA08DD" w:rsidRPr="00245A18">
              <w:rPr>
                <w:sz w:val="22"/>
                <w:szCs w:val="22"/>
              </w:rPr>
              <w:t>Familyalar, genel özellikleri ve türleri</w:t>
            </w:r>
          </w:p>
          <w:p w:rsidR="009A6736" w:rsidRPr="00245A18" w:rsidRDefault="009A6736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8F6E08">
              <w:rPr>
                <w:sz w:val="22"/>
                <w:szCs w:val="22"/>
              </w:rPr>
              <w:t xml:space="preserve">Hafta: </w:t>
            </w:r>
            <w:r w:rsidR="00AA08DD" w:rsidRPr="00245A18">
              <w:rPr>
                <w:sz w:val="22"/>
                <w:szCs w:val="22"/>
              </w:rPr>
              <w:t>Familyalar, genel özellikleri ve türleri</w:t>
            </w:r>
          </w:p>
          <w:p w:rsidR="009A6736" w:rsidRPr="00245A18" w:rsidRDefault="009A6736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8F6E08">
              <w:rPr>
                <w:sz w:val="22"/>
                <w:szCs w:val="22"/>
              </w:rPr>
              <w:t xml:space="preserve">Hafta: </w:t>
            </w:r>
            <w:r w:rsidR="00AA08DD" w:rsidRPr="00245A18">
              <w:rPr>
                <w:sz w:val="22"/>
                <w:szCs w:val="22"/>
              </w:rPr>
              <w:t>Familyalar, genel özellikleri ve türleri</w:t>
            </w:r>
          </w:p>
          <w:p w:rsidR="009A6736" w:rsidRPr="00245A18" w:rsidRDefault="009A6736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8F6E08">
              <w:rPr>
                <w:sz w:val="22"/>
                <w:szCs w:val="22"/>
              </w:rPr>
              <w:t xml:space="preserve">Hafta: </w:t>
            </w:r>
            <w:r w:rsidR="00AA08DD" w:rsidRPr="00245A18">
              <w:rPr>
                <w:sz w:val="22"/>
                <w:szCs w:val="22"/>
              </w:rPr>
              <w:t>Familyalar, genel özellikleri ve türleri</w:t>
            </w:r>
          </w:p>
          <w:p w:rsidR="009A6736" w:rsidRPr="00245A18" w:rsidRDefault="009A6736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</w:pPr>
            <w:r w:rsidRPr="008F6E08">
              <w:rPr>
                <w:sz w:val="22"/>
                <w:szCs w:val="22"/>
              </w:rPr>
              <w:t xml:space="preserve">Hafta: </w:t>
            </w:r>
            <w:r w:rsidR="00AA08DD" w:rsidRPr="00245A18">
              <w:rPr>
                <w:sz w:val="22"/>
                <w:szCs w:val="22"/>
              </w:rPr>
              <w:t>Familyalar, genel özellikleri ve türleri</w:t>
            </w:r>
          </w:p>
          <w:p w:rsidR="009A6736" w:rsidRPr="0093025E" w:rsidRDefault="009A6736" w:rsidP="002E49FE">
            <w:pPr>
              <w:pStyle w:val="ListeParagraf"/>
              <w:numPr>
                <w:ilvl w:val="0"/>
                <w:numId w:val="1"/>
              </w:numPr>
              <w:spacing w:after="120"/>
              <w:jc w:val="both"/>
              <w:rPr>
                <w:b/>
              </w:rPr>
            </w:pPr>
            <w:r w:rsidRPr="008F6E08">
              <w:rPr>
                <w:sz w:val="22"/>
                <w:szCs w:val="22"/>
              </w:rPr>
              <w:t xml:space="preserve">Hafta: </w:t>
            </w:r>
            <w:r w:rsidR="007F3A97">
              <w:rPr>
                <w:sz w:val="22"/>
                <w:szCs w:val="22"/>
              </w:rPr>
              <w:t>Final Sınavı</w:t>
            </w:r>
          </w:p>
        </w:tc>
      </w:tr>
    </w:tbl>
    <w:p w:rsidR="009A6736" w:rsidRPr="0093025E" w:rsidRDefault="009A6736" w:rsidP="009A6736">
      <w:pPr>
        <w:pStyle w:val="Balk3"/>
        <w:spacing w:before="0" w:after="0"/>
        <w:ind w:right="11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A6736" w:rsidRPr="0093025E" w:rsidRDefault="009A6736" w:rsidP="009A6736">
      <w:pPr>
        <w:pStyle w:val="Balk3"/>
        <w:spacing w:before="0" w:after="0"/>
        <w:ind w:right="113"/>
        <w:jc w:val="center"/>
        <w:rPr>
          <w:rFonts w:ascii="Times New Roman" w:hAnsi="Times New Roman" w:cs="Times New Roman"/>
          <w:sz w:val="24"/>
          <w:szCs w:val="24"/>
        </w:rPr>
      </w:pPr>
    </w:p>
    <w:p w:rsidR="009A6736" w:rsidRPr="0093025E" w:rsidRDefault="009A6736" w:rsidP="009A6736"/>
    <w:p w:rsidR="009A6736" w:rsidRPr="0093025E" w:rsidRDefault="009A6736" w:rsidP="009A6736"/>
    <w:p w:rsidR="009A6736" w:rsidRPr="0093025E" w:rsidRDefault="009A6736" w:rsidP="009A6736"/>
    <w:p w:rsidR="009A6736" w:rsidRPr="0093025E" w:rsidRDefault="009A6736" w:rsidP="009A6736"/>
    <w:p w:rsidR="009A6736" w:rsidRPr="0093025E" w:rsidRDefault="009A6736" w:rsidP="009A6736"/>
    <w:p w:rsidR="009A6736" w:rsidRPr="0093025E" w:rsidRDefault="009A6736" w:rsidP="009A6736"/>
    <w:p w:rsidR="009A6736" w:rsidRPr="0093025E" w:rsidRDefault="009A6736" w:rsidP="009A6736"/>
    <w:p w:rsidR="009A6736" w:rsidRPr="0093025E" w:rsidRDefault="009A6736" w:rsidP="009A6736"/>
    <w:p w:rsidR="009A6736" w:rsidRPr="0093025E" w:rsidRDefault="009A6736" w:rsidP="009A6736"/>
    <w:p w:rsidR="009A6736" w:rsidRDefault="009A6736" w:rsidP="009A6736"/>
    <w:p w:rsidR="00484175" w:rsidRDefault="00484175"/>
    <w:sectPr w:rsidR="00484175" w:rsidSect="007F3A97">
      <w:headerReference w:type="default" r:id="rId8"/>
      <w:pgSz w:w="11906" w:h="16838"/>
      <w:pgMar w:top="902" w:right="1106" w:bottom="81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260" w:rsidRDefault="00FB4260" w:rsidP="008179F5">
      <w:r>
        <w:separator/>
      </w:r>
    </w:p>
  </w:endnote>
  <w:endnote w:type="continuationSeparator" w:id="0">
    <w:p w:rsidR="00FB4260" w:rsidRDefault="00FB4260" w:rsidP="0081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260" w:rsidRDefault="00FB4260" w:rsidP="008179F5">
      <w:r>
        <w:separator/>
      </w:r>
    </w:p>
  </w:footnote>
  <w:footnote w:type="continuationSeparator" w:id="0">
    <w:p w:rsidR="00FB4260" w:rsidRDefault="00FB4260" w:rsidP="00817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9F5" w:rsidRDefault="008179F5">
    <w:pPr>
      <w:pStyle w:val="stbilgi"/>
    </w:pPr>
    <w:r>
      <w:object w:dxaOrig="11416" w:dyaOrig="19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0.75pt;height:95.25pt" o:ole="">
          <v:imagedata r:id="rId1" o:title=""/>
        </v:shape>
        <o:OLEObject Type="Embed" ProgID="Word.Document.12" ShapeID="_x0000_i1025" DrawAspect="Content" ObjectID="_1772492659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0E72"/>
    <w:multiLevelType w:val="hybridMultilevel"/>
    <w:tmpl w:val="F1363B40"/>
    <w:lvl w:ilvl="0" w:tplc="92BA94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C4C5DE5"/>
    <w:multiLevelType w:val="hybridMultilevel"/>
    <w:tmpl w:val="2BFCED5E"/>
    <w:lvl w:ilvl="0" w:tplc="20C467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CF4987"/>
    <w:multiLevelType w:val="hybridMultilevel"/>
    <w:tmpl w:val="BBE014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49288E"/>
    <w:multiLevelType w:val="hybridMultilevel"/>
    <w:tmpl w:val="85C083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E472CE"/>
    <w:multiLevelType w:val="multilevel"/>
    <w:tmpl w:val="1A78B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36"/>
    <w:rsid w:val="000C5E2C"/>
    <w:rsid w:val="00103F24"/>
    <w:rsid w:val="00245A18"/>
    <w:rsid w:val="003A47D1"/>
    <w:rsid w:val="004164B8"/>
    <w:rsid w:val="00484175"/>
    <w:rsid w:val="004A1B66"/>
    <w:rsid w:val="004D76E9"/>
    <w:rsid w:val="00565A72"/>
    <w:rsid w:val="0059383E"/>
    <w:rsid w:val="005C5C08"/>
    <w:rsid w:val="00637E04"/>
    <w:rsid w:val="00712269"/>
    <w:rsid w:val="007B7E83"/>
    <w:rsid w:val="007F3A97"/>
    <w:rsid w:val="008179F5"/>
    <w:rsid w:val="009A6736"/>
    <w:rsid w:val="00AA08DD"/>
    <w:rsid w:val="00D35C1C"/>
    <w:rsid w:val="00DB1B26"/>
    <w:rsid w:val="00E508DA"/>
    <w:rsid w:val="00FB4260"/>
    <w:rsid w:val="00FF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9"/>
    <w:qFormat/>
    <w:rsid w:val="009A67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9"/>
    <w:rsid w:val="009A6736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Altbilgi">
    <w:name w:val="footer"/>
    <w:basedOn w:val="Normal"/>
    <w:link w:val="AltbilgiChar"/>
    <w:uiPriority w:val="99"/>
    <w:rsid w:val="009A6736"/>
    <w:pPr>
      <w:tabs>
        <w:tab w:val="center" w:pos="4703"/>
        <w:tab w:val="right" w:pos="9406"/>
      </w:tabs>
    </w:pPr>
    <w:rPr>
      <w:lang w:val="en-US"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9A673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onuBal">
    <w:name w:val="Title"/>
    <w:basedOn w:val="Normal"/>
    <w:link w:val="KonuBalChar"/>
    <w:uiPriority w:val="99"/>
    <w:qFormat/>
    <w:rsid w:val="009A6736"/>
    <w:pPr>
      <w:jc w:val="center"/>
    </w:pPr>
    <w:rPr>
      <w:b/>
      <w:szCs w:val="20"/>
      <w:u w:val="single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99"/>
    <w:rsid w:val="009A6736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ListeParagraf">
    <w:name w:val="List Paragraph"/>
    <w:basedOn w:val="Normal"/>
    <w:uiPriority w:val="34"/>
    <w:qFormat/>
    <w:rsid w:val="009A673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179F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179F5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9"/>
    <w:qFormat/>
    <w:rsid w:val="009A67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9"/>
    <w:rsid w:val="009A6736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Altbilgi">
    <w:name w:val="footer"/>
    <w:basedOn w:val="Normal"/>
    <w:link w:val="AltbilgiChar"/>
    <w:uiPriority w:val="99"/>
    <w:rsid w:val="009A6736"/>
    <w:pPr>
      <w:tabs>
        <w:tab w:val="center" w:pos="4703"/>
        <w:tab w:val="right" w:pos="9406"/>
      </w:tabs>
    </w:pPr>
    <w:rPr>
      <w:lang w:val="en-US"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9A673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onuBal">
    <w:name w:val="Title"/>
    <w:basedOn w:val="Normal"/>
    <w:link w:val="KonuBalChar"/>
    <w:uiPriority w:val="99"/>
    <w:qFormat/>
    <w:rsid w:val="009A6736"/>
    <w:pPr>
      <w:jc w:val="center"/>
    </w:pPr>
    <w:rPr>
      <w:b/>
      <w:szCs w:val="20"/>
      <w:u w:val="single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99"/>
    <w:rsid w:val="009A6736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ListeParagraf">
    <w:name w:val="List Paragraph"/>
    <w:basedOn w:val="Normal"/>
    <w:uiPriority w:val="34"/>
    <w:qFormat/>
    <w:rsid w:val="009A673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179F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179F5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0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Belgesi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Rahmi Aydın</cp:lastModifiedBy>
  <cp:revision>2</cp:revision>
  <dcterms:created xsi:type="dcterms:W3CDTF">2024-03-20T23:18:00Z</dcterms:created>
  <dcterms:modified xsi:type="dcterms:W3CDTF">2024-03-20T23:18:00Z</dcterms:modified>
</cp:coreProperties>
</file>