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1A1308">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1A1308">
              <w:t xml:space="preserve"> </w:t>
            </w:r>
            <w:r w:rsidR="004F6658">
              <w:t xml:space="preserve"> </w:t>
            </w:r>
            <w:r w:rsidR="004F6658" w:rsidRPr="004F6658">
              <w:rPr>
                <w:rFonts w:ascii="Times New Roman" w:hAnsi="Times New Roman" w:cs="Times New Roman"/>
                <w:b/>
                <w:bCs/>
                <w:lang w:val="en-US"/>
              </w:rPr>
              <w:t>Economically important inland fish</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4801DE">
              <w:t xml:space="preserve"> </w:t>
            </w:r>
            <w:r w:rsidR="004801DE" w:rsidRPr="004801DE">
              <w:rPr>
                <w:rFonts w:ascii="Times New Roman" w:hAnsi="Times New Roman" w:cs="Times New Roman"/>
                <w:b/>
                <w:bCs/>
                <w:lang w:val="en-US"/>
              </w:rPr>
              <w:t>Fisheries Faculty Master with Thesis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1269F1" w:rsidP="00005D1D">
            <w:pPr>
              <w:jc w:val="center"/>
              <w:rPr>
                <w:rFonts w:ascii="Times New Roman" w:hAnsi="Times New Roman" w:cs="Times New Roman"/>
                <w:sz w:val="24"/>
                <w:szCs w:val="24"/>
                <w:lang w:val="en-US"/>
              </w:rPr>
            </w:pPr>
            <w:r w:rsidRPr="001269F1">
              <w:rPr>
                <w:rFonts w:ascii="Times New Roman" w:hAnsi="Times New Roman" w:cs="Times New Roman"/>
                <w:sz w:val="24"/>
                <w:szCs w:val="24"/>
                <w:lang w:val="en-US"/>
              </w:rPr>
              <w:t xml:space="preserve">Associate Professor </w:t>
            </w:r>
            <w:r w:rsidR="001A1308" w:rsidRPr="001A1308">
              <w:rPr>
                <w:rFonts w:ascii="Times New Roman" w:hAnsi="Times New Roman" w:cs="Times New Roman"/>
                <w:sz w:val="24"/>
                <w:szCs w:val="24"/>
                <w:lang w:val="en-US"/>
              </w:rPr>
              <w:t>Ebru İfakat ÖZCAN</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1A1308">
              <w:t xml:space="preserve"> </w:t>
            </w:r>
            <w:r w:rsidR="001A1308" w:rsidRPr="001A1308">
              <w:rPr>
                <w:rFonts w:ascii="Times New Roman" w:hAnsi="Times New Roman" w:cs="Times New Roman"/>
                <w:sz w:val="24"/>
                <w:szCs w:val="24"/>
                <w:lang w:val="en-US"/>
              </w:rPr>
              <w:t>ebruozer@munzur.edu.tr</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1269F1" w:rsidP="00005D1D">
            <w:pPr>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4F6658" w:rsidP="001269F1">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4F6658">
              <w:rPr>
                <w:rFonts w:ascii="Times New Roman" w:hAnsi="Times New Roman" w:cs="Times New Roman"/>
                <w:sz w:val="24"/>
                <w:szCs w:val="24"/>
                <w:lang w:val="en-US"/>
              </w:rPr>
              <w:t>n order to leave healthy and productive resources to future generations, it is necessary to know the structure and functioning of our resources well. In our country, which is rich in inland waters, especially knowing the fish species with high economic value, ensuring that the contribution of the aquaculture sector to the country's economy continues to increase, by removing the negative situation of the healthy protein source, the world's cheapest and basic nutrient in human nutrition, as in the past, It will be the most important contribution to the development of the country by ensuring that it is a resource with a protected diversity. The aim of this course is to teach the biological characteristics of economical fish species in our inland waters with theory and practice lessons.</w:t>
            </w:r>
          </w:p>
        </w:tc>
      </w:tr>
      <w:tr w:rsidR="00005D1D" w:rsidRPr="00873B70" w:rsidTr="004F6658">
        <w:trPr>
          <w:trHeight w:val="865"/>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4F6658" w:rsidRDefault="004F6658" w:rsidP="004F6658">
            <w:pPr>
              <w:jc w:val="both"/>
              <w:rPr>
                <w:rFonts w:ascii="Times New Roman" w:hAnsi="Times New Roman" w:cs="Times New Roman"/>
                <w:sz w:val="24"/>
                <w:szCs w:val="24"/>
              </w:rPr>
            </w:pPr>
            <w:r w:rsidRPr="004F6658">
              <w:rPr>
                <w:rFonts w:ascii="Times New Roman" w:hAnsi="Times New Roman" w:cs="Times New Roman"/>
                <w:sz w:val="24"/>
                <w:szCs w:val="24"/>
              </w:rPr>
              <w:t>To provide information about the reproduction, nutrition and growth characteristics of economical fish species living in inland waters and to ensure the continuation of their sustainable stocks.</w:t>
            </w:r>
          </w:p>
        </w:tc>
      </w:tr>
      <w:tr w:rsidR="00005D1D" w:rsidRPr="00873B70" w:rsidTr="004F6658">
        <w:trPr>
          <w:trHeight w:val="79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4F6658" w:rsidRPr="004F6658" w:rsidRDefault="004F6658" w:rsidP="004F6658">
            <w:pPr>
              <w:jc w:val="both"/>
              <w:rPr>
                <w:rFonts w:ascii="Times New Roman" w:hAnsi="Times New Roman" w:cs="Times New Roman"/>
              </w:rPr>
            </w:pPr>
            <w:r w:rsidRPr="004F6658">
              <w:rPr>
                <w:rFonts w:ascii="Times New Roman" w:hAnsi="Times New Roman" w:cs="Times New Roman"/>
              </w:rPr>
              <w:t>Learns inland fishes of economic value</w:t>
            </w:r>
          </w:p>
          <w:p w:rsidR="004F6658" w:rsidRPr="004F6658" w:rsidRDefault="004F6658" w:rsidP="004F6658">
            <w:pPr>
              <w:jc w:val="both"/>
              <w:rPr>
                <w:rFonts w:ascii="Times New Roman" w:hAnsi="Times New Roman" w:cs="Times New Roman"/>
              </w:rPr>
            </w:pPr>
            <w:r w:rsidRPr="004F6658">
              <w:rPr>
                <w:rFonts w:ascii="Times New Roman" w:hAnsi="Times New Roman" w:cs="Times New Roman"/>
              </w:rPr>
              <w:t>• Relates to the habitats, reproduction, feeding and growth of these fish.</w:t>
            </w:r>
          </w:p>
          <w:p w:rsidR="00005D1D" w:rsidRPr="00005D1D" w:rsidRDefault="004F6658" w:rsidP="004F6658">
            <w:pPr>
              <w:jc w:val="both"/>
            </w:pPr>
            <w:r w:rsidRPr="004F6658">
              <w:rPr>
                <w:rFonts w:ascii="Times New Roman" w:hAnsi="Times New Roman" w:cs="Times New Roman"/>
              </w:rPr>
              <w:t>• Knows how to maintain these fishes' sustainable stocks</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4F6658" w:rsidRPr="004F6658" w:rsidRDefault="004F6658" w:rsidP="004F6658">
            <w:pPr>
              <w:rPr>
                <w:rFonts w:ascii="Times New Roman" w:hAnsi="Times New Roman" w:cs="Times New Roman"/>
              </w:rPr>
            </w:pPr>
            <w:r w:rsidRPr="004F6658">
              <w:rPr>
                <w:rFonts w:ascii="Times New Roman" w:hAnsi="Times New Roman" w:cs="Times New Roman"/>
              </w:rPr>
              <w:t>•</w:t>
            </w:r>
            <w:r w:rsidRPr="004F6658">
              <w:rPr>
                <w:rFonts w:ascii="Times New Roman" w:hAnsi="Times New Roman" w:cs="Times New Roman"/>
              </w:rPr>
              <w:tab/>
              <w:t>http://fbeeski.cu.edu.tr/ders_detay.aspx?ders_id=34402</w:t>
            </w:r>
          </w:p>
          <w:p w:rsidR="004F6658" w:rsidRPr="004F6658" w:rsidRDefault="004F6658" w:rsidP="004F6658">
            <w:pPr>
              <w:rPr>
                <w:rFonts w:ascii="Times New Roman" w:hAnsi="Times New Roman" w:cs="Times New Roman"/>
              </w:rPr>
            </w:pPr>
            <w:r w:rsidRPr="004F6658">
              <w:rPr>
                <w:rFonts w:ascii="Times New Roman" w:hAnsi="Times New Roman" w:cs="Times New Roman"/>
              </w:rPr>
              <w:t>•</w:t>
            </w:r>
            <w:r w:rsidRPr="004F6658">
              <w:rPr>
                <w:rFonts w:ascii="Times New Roman" w:hAnsi="Times New Roman" w:cs="Times New Roman"/>
              </w:rPr>
              <w:tab/>
              <w:t>-Bat, L., Erdem, Y., Ustaoğlu Tırıl, S. ve Yardım, Ö., 2008. Balık Sistematiği. Nobel Bilim ve Araştırma Merkezi Yayın No:31</w:t>
            </w:r>
          </w:p>
          <w:p w:rsidR="004F6658" w:rsidRPr="004F6658" w:rsidRDefault="004F6658" w:rsidP="004F6658">
            <w:pPr>
              <w:rPr>
                <w:rFonts w:ascii="Times New Roman" w:hAnsi="Times New Roman" w:cs="Times New Roman"/>
              </w:rPr>
            </w:pPr>
            <w:r w:rsidRPr="004F6658">
              <w:rPr>
                <w:rFonts w:ascii="Times New Roman" w:hAnsi="Times New Roman" w:cs="Times New Roman"/>
              </w:rPr>
              <w:t>•</w:t>
            </w:r>
            <w:r w:rsidRPr="004F6658">
              <w:rPr>
                <w:rFonts w:ascii="Times New Roman" w:hAnsi="Times New Roman" w:cs="Times New Roman"/>
              </w:rPr>
              <w:tab/>
              <w:t>-Polat, N. ve Uğurlu, S., 2011. Samsun İli Tatlı Su Balık Faunası. İlk Adım Belediyesi. Kültür ve Sosyal İşler Müdürlüğü. Kültür-Sanat Yayınları:2</w:t>
            </w:r>
          </w:p>
          <w:p w:rsidR="00005D1D" w:rsidRPr="00005D1D" w:rsidRDefault="004F6658" w:rsidP="004F6658">
            <w:r w:rsidRPr="004F6658">
              <w:rPr>
                <w:rFonts w:ascii="Times New Roman" w:hAnsi="Times New Roman" w:cs="Times New Roman"/>
              </w:rPr>
              <w:t>•</w:t>
            </w:r>
            <w:r w:rsidRPr="004F6658">
              <w:rPr>
                <w:rFonts w:ascii="Times New Roman" w:hAnsi="Times New Roman" w:cs="Times New Roman"/>
              </w:rPr>
              <w:tab/>
              <w:t>-Demir, N., 2006. İhtiyoloji. Nobel Yayın No: 924. Fen ve Biyoloji Yayınları Dizisi.</w:t>
            </w:r>
          </w:p>
        </w:tc>
      </w:tr>
      <w:tr w:rsidR="00005D1D" w:rsidRPr="00873B70" w:rsidTr="004F6658">
        <w:trPr>
          <w:trHeight w:val="80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005D1D" w:rsidRDefault="001269F1" w:rsidP="00005D1D">
            <w:pPr>
              <w:rPr>
                <w:rFonts w:ascii="Times New Roman" w:hAnsi="Times New Roman" w:cs="Times New Roman"/>
                <w:sz w:val="24"/>
                <w:szCs w:val="24"/>
                <w:lang w:val="en-US"/>
              </w:rPr>
            </w:pPr>
            <w:r w:rsidRPr="001269F1">
              <w:rPr>
                <w:rFonts w:ascii="Times New Roman" w:hAnsi="Times New Roman" w:cs="Times New Roman"/>
                <w:sz w:val="24"/>
                <w:szCs w:val="24"/>
                <w:lang w:val="en-US"/>
              </w:rPr>
              <w:t>Lecture / presentation, question and answer, laboratory, observation</w:t>
            </w:r>
          </w:p>
          <w:p w:rsidR="00005D1D" w:rsidRPr="00CB204C" w:rsidRDefault="00005D1D" w:rsidP="00005D1D">
            <w:pPr>
              <w:rPr>
                <w:rFonts w:ascii="Times New Roman" w:hAnsi="Times New Roman" w:cs="Times New Roman"/>
                <w:sz w:val="24"/>
                <w:szCs w:val="24"/>
                <w:lang w:val="en-US"/>
              </w:rPr>
            </w:pPr>
            <w:bookmarkStart w:id="0" w:name="_GoBack"/>
            <w:bookmarkEnd w:id="0"/>
          </w:p>
        </w:tc>
      </w:tr>
    </w:tbl>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E05A63">
              <w:rPr>
                <w:rFonts w:ascii="Times New Roman" w:hAnsi="Times New Roman" w:cs="Times New Roman"/>
                <w:b/>
                <w:sz w:val="24"/>
                <w:szCs w:val="24"/>
              </w:rPr>
              <w:t>0</w:t>
            </w:r>
          </w:p>
        </w:tc>
      </w:tr>
      <w:tr w:rsidR="00E05A63" w:rsidRPr="00873B70" w:rsidTr="004F6658">
        <w:trPr>
          <w:trHeight w:val="362"/>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4F6658">
        <w:trPr>
          <w:trHeight w:val="378"/>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jc w:val="center"/>
              <w:rPr>
                <w:rFonts w:ascii="Times New Roman" w:hAnsi="Times New Roman" w:cs="Times New Roman"/>
                <w:b/>
                <w:sz w:val="24"/>
                <w:szCs w:val="24"/>
              </w:rPr>
            </w:pPr>
            <w:r>
              <w:rPr>
                <w:rFonts w:ascii="Times New Roman" w:hAnsi="Times New Roman" w:cs="Times New Roman"/>
                <w:b/>
                <w:sz w:val="24"/>
                <w:szCs w:val="24"/>
              </w:rPr>
              <w:t>6</w:t>
            </w:r>
            <w:r w:rsidR="00E05A63" w:rsidRPr="00B21FCE">
              <w:rPr>
                <w:rFonts w:ascii="Times New Roman" w:hAnsi="Times New Roman" w:cs="Times New Roman"/>
                <w:b/>
                <w:sz w:val="24"/>
                <w:szCs w:val="24"/>
              </w:rPr>
              <w:t>0</w:t>
            </w:r>
          </w:p>
        </w:tc>
      </w:tr>
      <w:tr w:rsidR="00E05A63" w:rsidRPr="00873B70" w:rsidTr="004F6658">
        <w:trPr>
          <w:trHeight w:val="353"/>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4F6658" w:rsidRPr="00A8348E" w:rsidRDefault="004F6658" w:rsidP="004F6658">
            <w:r w:rsidRPr="00A8348E">
              <w:t>•Description of Fish Species Living in Turkey Economic Inland</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4F6658" w:rsidRPr="00A8348E" w:rsidRDefault="004F6658" w:rsidP="004F6658">
            <w:r w:rsidRPr="00A8348E">
              <w:t>• Crane (Esox lucius) fish characteristics (population structure, reproduction, growth, nutrition)</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4F6658" w:rsidRPr="00A8348E" w:rsidRDefault="004F6658" w:rsidP="004F6658">
            <w:r w:rsidRPr="00A8348E">
              <w:t>• Characteristics of trout species (</w:t>
            </w:r>
            <w:r w:rsidRPr="004F6658">
              <w:rPr>
                <w:i/>
              </w:rPr>
              <w:t>Salmo trutta labrax, Salmo trutta abanticus, Salmo platycephalus, Oncorhynchus mykiss, Salmo trutta trutta</w:t>
            </w:r>
            <w:r w:rsidRPr="00A8348E">
              <w:t xml:space="preserve"> (population structure, breeding,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4F6658" w:rsidRPr="00A8348E" w:rsidRDefault="004F6658" w:rsidP="004F6658">
            <w:r w:rsidRPr="00A8348E">
              <w:t>• Anguillidae family, characteristics of the Snake (Anguilla anguilla) fish (population structure, reproduction,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4F6658" w:rsidRPr="00A8348E" w:rsidRDefault="004F6658" w:rsidP="004F6658">
            <w:r w:rsidRPr="00A8348E">
              <w:t>• Characteristics of fish belonging to the Siluridae Family (population structure, reproduction, nutrition, growth) Homework</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4F6658" w:rsidRPr="00A8348E" w:rsidRDefault="004F6658" w:rsidP="004F6658">
            <w:r w:rsidRPr="00A8348E">
              <w:t>• Characteristics of species belonging to the Percidae family (population structure, reproduction, nutrition,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Cyprinidae family (Population structure, reproduction, nutrition, growth)</w:t>
            </w:r>
          </w:p>
        </w:tc>
      </w:tr>
      <w:tr w:rsidR="004F6658" w:rsidRPr="00873B70" w:rsidTr="00E05A63">
        <w:tc>
          <w:tcPr>
            <w:tcW w:w="1985" w:type="dxa"/>
            <w:tcBorders>
              <w:left w:val="single" w:sz="18" w:space="0" w:color="auto"/>
            </w:tcBorders>
            <w:vAlign w:val="center"/>
          </w:tcPr>
          <w:p w:rsidR="004F6658" w:rsidRDefault="004F6658" w:rsidP="004F6658">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4F6658" w:rsidRPr="00A8348E" w:rsidRDefault="004F6658" w:rsidP="004F6658">
            <w:r w:rsidRPr="00A8348E">
              <w:t>• Characteristics of species belonging to Acipenseridae family (Sturgeons) (population structure, reproduction, nutrition,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Mugilidae family (Population structure, reproduction,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Atherinidae family (Population structure, reproduction,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Pleuronctidae family (Population structure, reproduction,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Clupeidae family (Population structure, reproduction, feeding, growth)</w:t>
            </w:r>
          </w:p>
        </w:tc>
      </w:tr>
      <w:tr w:rsidR="004F6658" w:rsidRPr="00873B70" w:rsidTr="00E05A63">
        <w:tc>
          <w:tcPr>
            <w:tcW w:w="1985" w:type="dxa"/>
            <w:tcBorders>
              <w:left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4F6658" w:rsidRPr="00A8348E" w:rsidRDefault="004F6658" w:rsidP="004F6658">
            <w:r w:rsidRPr="00A8348E">
              <w:t>• Characteristics of economic fish species belonging to the Clariidae family (Population structure, reproduction, feeding, growth)</w:t>
            </w:r>
          </w:p>
        </w:tc>
      </w:tr>
      <w:tr w:rsidR="004F6658" w:rsidRPr="00873B70" w:rsidTr="00E05A63">
        <w:tc>
          <w:tcPr>
            <w:tcW w:w="1985" w:type="dxa"/>
            <w:tcBorders>
              <w:left w:val="single" w:sz="18" w:space="0" w:color="auto"/>
              <w:bottom w:val="single" w:sz="18" w:space="0" w:color="auto"/>
            </w:tcBorders>
            <w:vAlign w:val="center"/>
          </w:tcPr>
          <w:p w:rsidR="004F6658" w:rsidRPr="00873B70" w:rsidRDefault="004F6658" w:rsidP="004F6658">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4F6658" w:rsidRDefault="004F6658" w:rsidP="004F6658">
            <w:r w:rsidRPr="00A8348E">
              <w:t xml:space="preserve">• Characteristics of economic fish species belonging to the Cyprinidae family (Population structure, </w:t>
            </w:r>
            <w:r>
              <w:t>reproduction, nutrition, growth</w:t>
            </w:r>
          </w:p>
        </w:tc>
      </w:tr>
    </w:tbl>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E1" w:rsidRDefault="001518E1" w:rsidP="00B52522">
      <w:pPr>
        <w:spacing w:after="0" w:line="240" w:lineRule="auto"/>
      </w:pPr>
      <w:r>
        <w:separator/>
      </w:r>
    </w:p>
  </w:endnote>
  <w:endnote w:type="continuationSeparator" w:id="0">
    <w:p w:rsidR="001518E1" w:rsidRDefault="001518E1"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4F6658">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E1" w:rsidRDefault="001518E1" w:rsidP="00B52522">
      <w:pPr>
        <w:spacing w:after="0" w:line="240" w:lineRule="auto"/>
      </w:pPr>
      <w:r>
        <w:separator/>
      </w:r>
    </w:p>
  </w:footnote>
  <w:footnote w:type="continuationSeparator" w:id="0">
    <w:p w:rsidR="001518E1" w:rsidRDefault="001518E1"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EC7388"/>
    <w:multiLevelType w:val="hybridMultilevel"/>
    <w:tmpl w:val="E35CF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EB75DD"/>
    <w:multiLevelType w:val="hybridMultilevel"/>
    <w:tmpl w:val="C3BC8D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2C139AA"/>
    <w:multiLevelType w:val="hybridMultilevel"/>
    <w:tmpl w:val="A5820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6"/>
  </w:num>
  <w:num w:numId="5">
    <w:abstractNumId w:val="1"/>
  </w:num>
  <w:num w:numId="6">
    <w:abstractNumId w:val="14"/>
  </w:num>
  <w:num w:numId="7">
    <w:abstractNumId w:val="10"/>
  </w:num>
  <w:num w:numId="8">
    <w:abstractNumId w:val="15"/>
  </w:num>
  <w:num w:numId="9">
    <w:abstractNumId w:val="7"/>
  </w:num>
  <w:num w:numId="10">
    <w:abstractNumId w:val="12"/>
  </w:num>
  <w:num w:numId="11">
    <w:abstractNumId w:val="13"/>
  </w:num>
  <w:num w:numId="12">
    <w:abstractNumId w:val="4"/>
  </w:num>
  <w:num w:numId="13">
    <w:abstractNumId w:val="0"/>
  </w:num>
  <w:num w:numId="14">
    <w:abstractNumId w:val="11"/>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269F1"/>
    <w:rsid w:val="001379C5"/>
    <w:rsid w:val="00143557"/>
    <w:rsid w:val="001518E1"/>
    <w:rsid w:val="001677BE"/>
    <w:rsid w:val="00181954"/>
    <w:rsid w:val="001A1058"/>
    <w:rsid w:val="001A1308"/>
    <w:rsid w:val="001F471B"/>
    <w:rsid w:val="00217E43"/>
    <w:rsid w:val="002956AF"/>
    <w:rsid w:val="002B4AC4"/>
    <w:rsid w:val="002F5B49"/>
    <w:rsid w:val="0031325E"/>
    <w:rsid w:val="00326854"/>
    <w:rsid w:val="004643BF"/>
    <w:rsid w:val="00473B61"/>
    <w:rsid w:val="00474636"/>
    <w:rsid w:val="004761C8"/>
    <w:rsid w:val="004801DE"/>
    <w:rsid w:val="00481968"/>
    <w:rsid w:val="004F348E"/>
    <w:rsid w:val="004F6658"/>
    <w:rsid w:val="00535382"/>
    <w:rsid w:val="00542693"/>
    <w:rsid w:val="005E3877"/>
    <w:rsid w:val="005E74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D48C2"/>
    <w:rsid w:val="00933EA6"/>
    <w:rsid w:val="009843F8"/>
    <w:rsid w:val="009D144A"/>
    <w:rsid w:val="009E0452"/>
    <w:rsid w:val="009E53AA"/>
    <w:rsid w:val="009E67CD"/>
    <w:rsid w:val="00A06628"/>
    <w:rsid w:val="00A24A8C"/>
    <w:rsid w:val="00A44B1A"/>
    <w:rsid w:val="00A60AE4"/>
    <w:rsid w:val="00A7080F"/>
    <w:rsid w:val="00B128C3"/>
    <w:rsid w:val="00B52522"/>
    <w:rsid w:val="00B96115"/>
    <w:rsid w:val="00BB29D3"/>
    <w:rsid w:val="00BC747A"/>
    <w:rsid w:val="00BD0C8D"/>
    <w:rsid w:val="00BD5243"/>
    <w:rsid w:val="00D049FD"/>
    <w:rsid w:val="00D50857"/>
    <w:rsid w:val="00DA1416"/>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68A8D-9AF1-4572-AE36-28A383CC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650</Words>
  <Characters>3709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36</cp:revision>
  <cp:lastPrinted>2019-10-15T08:04:00Z</cp:lastPrinted>
  <dcterms:created xsi:type="dcterms:W3CDTF">2019-11-19T08:36:00Z</dcterms:created>
  <dcterms:modified xsi:type="dcterms:W3CDTF">2020-08-13T20:05:00Z</dcterms:modified>
</cp:coreProperties>
</file>