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B036FF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B036FF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B036FF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E5B41" w:rsidRPr="00B036FF" w:rsidRDefault="00A24A8C" w:rsidP="00A24A8C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036FF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7E5B41" w:rsidRPr="00B036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E5B41" w:rsidRPr="00B036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A24A8C" w:rsidRPr="00B036FF" w:rsidRDefault="00B036FF" w:rsidP="00FA4E5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6FF">
              <w:rPr>
                <w:rFonts w:ascii="Times New Roman" w:hAnsi="Times New Roman" w:cs="Times New Roman"/>
                <w:sz w:val="22"/>
                <w:szCs w:val="22"/>
              </w:rPr>
              <w:t>SM-548 Balık Yetiştiriciliğinde Endokrinolojik Uygulamalar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E5B41" w:rsidRPr="00B036F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  <w:b/>
              </w:rPr>
              <w:t>Anabilim Dalı</w:t>
            </w:r>
            <w:r w:rsidR="007E5B41" w:rsidRPr="00B036FF">
              <w:rPr>
                <w:rFonts w:ascii="Times New Roman" w:hAnsi="Times New Roman" w:cs="Times New Roman"/>
                <w:b/>
              </w:rPr>
              <w:t xml:space="preserve"> </w:t>
            </w:r>
            <w:r w:rsidR="007E5B41" w:rsidRPr="00B036FF">
              <w:rPr>
                <w:rFonts w:ascii="Times New Roman" w:hAnsi="Times New Roman" w:cs="Times New Roman"/>
              </w:rPr>
              <w:t xml:space="preserve"> </w:t>
            </w:r>
          </w:p>
          <w:p w:rsidR="00A24A8C" w:rsidRPr="00B036FF" w:rsidRDefault="007E5B41" w:rsidP="00F41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</w:rPr>
              <w:t xml:space="preserve">Su Ürünleri </w:t>
            </w:r>
            <w:r w:rsidR="00F414E1" w:rsidRPr="00B036FF">
              <w:rPr>
                <w:rFonts w:ascii="Times New Roman" w:hAnsi="Times New Roman" w:cs="Times New Roman"/>
              </w:rPr>
              <w:t>Yüksek Lisans</w:t>
            </w:r>
          </w:p>
        </w:tc>
      </w:tr>
      <w:tr w:rsidR="00A24A8C" w:rsidRPr="00B036FF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B036FF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6FF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B036FF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B036FF" w:rsidRDefault="00B036FF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B036FF" w:rsidRDefault="00B036FF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B036FF" w:rsidRDefault="00D232DA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B036FF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B036FF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B036FF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B036FF" w:rsidRDefault="007E5B41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B036FF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B036FF" w:rsidRDefault="007E5B41" w:rsidP="00A24A8C">
            <w:pPr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Yok</w:t>
            </w:r>
          </w:p>
        </w:tc>
      </w:tr>
      <w:tr w:rsidR="00A24A8C" w:rsidRPr="00B036FF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B036FF" w:rsidRDefault="007E5B41" w:rsidP="00A24A8C">
            <w:pPr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Prof. Dr. Durali DANABAŞ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Mail :</w:t>
            </w:r>
            <w:r w:rsidR="007E5B41" w:rsidRPr="00B036FF">
              <w:rPr>
                <w:rFonts w:ascii="Times New Roman" w:hAnsi="Times New Roman" w:cs="Times New Roman"/>
                <w:b/>
              </w:rPr>
              <w:t xml:space="preserve"> ddanabas@munzur.edu.tr</w:t>
            </w: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B036FF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B036FF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B036FF" w:rsidTr="00D232DA">
        <w:trPr>
          <w:trHeight w:val="863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B036FF" w:rsidRDefault="00B036FF" w:rsidP="00A24A8C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  <w:shd w:val="clear" w:color="auto" w:fill="FFFFFF"/>
              </w:rPr>
              <w:t xml:space="preserve">Dersin amacı, öğrencilerin </w:t>
            </w:r>
            <w:r w:rsidRPr="00B036FF">
              <w:rPr>
                <w:rFonts w:ascii="Times New Roman" w:hAnsi="Times New Roman" w:cs="Times New Roman"/>
              </w:rPr>
              <w:t xml:space="preserve">gametogenesisin ve yumurtlamanın indüklenmesinde hormonal kontrolün; balıkların üremesinin hormonal ve çevresel kontrolünün, cinsiyetin kontrol mekanizmasının; hormonal gelişimde büyüme ve metabolizma üzerinde çevresel ve besinsel etkilerin; stres, adaptasyon, yetiştiricilik, hastalıklara karşı direncin anlaşılmasında endokrinolojik unsurların kullanımının önemini kavramasını </w:t>
            </w:r>
            <w:r w:rsidRPr="00B036FF">
              <w:rPr>
                <w:rFonts w:ascii="Times New Roman" w:hAnsi="Times New Roman" w:cs="Times New Roman"/>
                <w:shd w:val="clear" w:color="auto" w:fill="FFFFFF"/>
              </w:rPr>
              <w:t>sağlamaktır.</w:t>
            </w:r>
          </w:p>
        </w:tc>
      </w:tr>
      <w:tr w:rsidR="00A24A8C" w:rsidRPr="00B036FF" w:rsidTr="00D232DA">
        <w:trPr>
          <w:trHeight w:val="861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B036FF" w:rsidRDefault="00B036FF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 xml:space="preserve">Gametogenesisin ve yumurtlamanın indüklenmesinde hormonal kontrol; balıkların üremesinin hormonal ve çevresel kontrolü; cinsiyetin kontrol mekanizması; hormonal gelişimde büyüme ve metabolizma üzerinde çevresel ve besinsel etkiler; stres, adaptasyon, yetiştiricilik, hastalıklara karşı direncin anlaşılmasında endokrinolojik unsurların kullanımı anlatılacaktır.  </w:t>
            </w:r>
          </w:p>
        </w:tc>
      </w:tr>
      <w:tr w:rsidR="00B036FF" w:rsidRPr="00B036FF" w:rsidTr="00EC2E69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 xml:space="preserve">1. </w:t>
            </w:r>
            <w:r w:rsidRPr="00B036FF">
              <w:rPr>
                <w:rFonts w:ascii="Times New Roman" w:eastAsia="Calibri" w:hAnsi="Times New Roman" w:cs="Times New Roman"/>
              </w:rPr>
              <w:t>Kısaca balıklardaki endokrin sistemi açıklar.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eastAsia="Calibri" w:hAnsi="Times New Roman" w:cs="Times New Roman"/>
              </w:rPr>
              <w:t xml:space="preserve">2. </w:t>
            </w:r>
            <w:r w:rsidRPr="00B036FF">
              <w:rPr>
                <w:rFonts w:ascii="Times New Roman" w:hAnsi="Times New Roman" w:cs="Times New Roman"/>
              </w:rPr>
              <w:t>Balıklarda endokrin unsurların kullanımını değerlendirir.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3.  Balıkların cinsiyetlerinin kontrolünü yorumlar.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4. Cinsiyet kontrol yöntemlerini ayırt eder.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5. Balıkların cinsiyetlerinin kontrolünde endokrin unsurların kullanımı ile ilgili makaleleri değerlendirir.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6. Balıkların üremesinin kontrolünü yorumlar.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7. Büyüme ve metabolizma üzerinde etkili olan endokrin unsurları belirler.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8. Balıklarda büyüme ve gonad gelişimi için uygulanan endokrin unsurları belirler.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9. Anabolik steroidleri değerlendirir.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10. Troid Hormonlarını yorumlar.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11. Büyüme ve metabolizma üzerinde etkili olan endokrin unsurların kullanımı ile ilgili makaleleri yorumlar.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12. Balıklarda adaptasyon, yetiştiricilik, hastalıklara karşı direncin anlaşılmasında endokrinolojik unsurların kullanımını açıklar.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13. Balıklarda adaptasyon, yetiştiricilik, hastalıklara karşı direncin anlaşılmasında endokrinolojik unsurların kullanımı ile ilgili makaleleri değerlendirir.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14. Sorunlara çözüm üretir.</w:t>
            </w:r>
          </w:p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36FF" w:rsidRPr="00B036FF" w:rsidTr="00705ED9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36FF" w:rsidRPr="00B036FF" w:rsidRDefault="00B036FF" w:rsidP="00B03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numPr>
                <w:ilvl w:val="0"/>
                <w:numId w:val="8"/>
              </w:numPr>
              <w:ind w:left="349" w:hanging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036FF">
              <w:rPr>
                <w:rFonts w:ascii="Times New Roman" w:hAnsi="Times New Roman" w:cs="Times New Roman"/>
                <w:shd w:val="clear" w:color="auto" w:fill="FFFFFF"/>
              </w:rPr>
              <w:t>Emre, Y., Kürüm, V., 2007. Havuz ve Kafeslerde Alabalık Yetiştiriciliği. Posta Basım, İstanbul, 272s.</w:t>
            </w:r>
          </w:p>
          <w:p w:rsidR="00B036FF" w:rsidRPr="00B036FF" w:rsidRDefault="00B036FF" w:rsidP="00B036FF">
            <w:pPr>
              <w:numPr>
                <w:ilvl w:val="0"/>
                <w:numId w:val="8"/>
              </w:numPr>
              <w:ind w:left="349" w:hanging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036FF">
              <w:rPr>
                <w:rFonts w:ascii="Times New Roman" w:hAnsi="Times New Roman" w:cs="Times New Roman"/>
                <w:shd w:val="clear" w:color="auto" w:fill="FFFFFF"/>
              </w:rPr>
              <w:t>Tekelioğlu, N., 2005. İç Su Balıkları Yetiştiriciliği. Adana Nobel Kitabevi Yayınları, Adana, 278s.</w:t>
            </w:r>
          </w:p>
          <w:p w:rsidR="00B036FF" w:rsidRPr="00B036FF" w:rsidRDefault="00B036FF" w:rsidP="00B036FF">
            <w:pPr>
              <w:numPr>
                <w:ilvl w:val="0"/>
                <w:numId w:val="8"/>
              </w:numPr>
              <w:ind w:left="349" w:hanging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036FF">
              <w:rPr>
                <w:rFonts w:ascii="Times New Roman" w:hAnsi="Times New Roman" w:cs="Times New Roman"/>
                <w:shd w:val="clear" w:color="auto" w:fill="FFFFFF"/>
              </w:rPr>
              <w:t>Tekelioğlu, N., 1998. Deniz Balıkları Yetiştiriciliği, Baki Kitabevi Yayınları, Adana, 226s.</w:t>
            </w:r>
          </w:p>
          <w:p w:rsidR="00B036FF" w:rsidRPr="00B036FF" w:rsidRDefault="00B036FF" w:rsidP="00B036FF">
            <w:pPr>
              <w:pStyle w:val="ListeParagraf"/>
              <w:numPr>
                <w:ilvl w:val="0"/>
                <w:numId w:val="8"/>
              </w:numPr>
              <w:ind w:left="349" w:hanging="34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036FF">
              <w:rPr>
                <w:rFonts w:ascii="Times New Roman" w:hAnsi="Times New Roman" w:cs="Times New Roman"/>
                <w:shd w:val="clear" w:color="auto" w:fill="FFFFFF"/>
              </w:rPr>
              <w:t>Timur, M., 2006. Balık Fizyolojisi. Nobel Yayın Dağıtım, Nobel Yayın No: 957, Ankara, 183s.</w:t>
            </w:r>
          </w:p>
        </w:tc>
      </w:tr>
      <w:tr w:rsidR="00B036FF" w:rsidRPr="00B036FF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036FF" w:rsidRPr="00B036FF" w:rsidRDefault="00B036FF" w:rsidP="00B03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B036FF" w:rsidRPr="00B036FF" w:rsidRDefault="00B036FF" w:rsidP="00B036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jc w:val="both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Anlatım, Soru-yanıt, Tartışma, Beyin fırtınası, Bireysel çalışma</w:t>
            </w:r>
          </w:p>
        </w:tc>
      </w:tr>
    </w:tbl>
    <w:p w:rsidR="00A24A8C" w:rsidRPr="00B036FF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B036FF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B036FF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B036FF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B036FF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B036F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B036FF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B036FF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B036FF" w:rsidRDefault="007E5B41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036FF" w:rsidRDefault="007E5B41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24A8C" w:rsidRPr="00B036FF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B036FF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B036FF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036FF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036FF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036FF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B036FF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B036FF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036FF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036FF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036FF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B036FF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B036FF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036FF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036FF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036FF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B036FF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B036FF" w:rsidRDefault="00A24A8C" w:rsidP="007E5B41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B036FF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036FF" w:rsidRDefault="00A24A8C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036FF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036FF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B036F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Uygulama Sınavı (Laboratuar, Proje vb.)</w:t>
            </w:r>
          </w:p>
        </w:tc>
        <w:tc>
          <w:tcPr>
            <w:tcW w:w="1847" w:type="dxa"/>
            <w:vAlign w:val="center"/>
          </w:tcPr>
          <w:p w:rsidR="00A24A8C" w:rsidRPr="00B036FF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036FF" w:rsidRDefault="00A24A8C" w:rsidP="007E5B4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036FF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036FF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B036F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036FF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B036FF" w:rsidRDefault="007E5B41" w:rsidP="007E5B41">
            <w:pPr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036FF" w:rsidRDefault="007E5B41" w:rsidP="007E5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A24A8C" w:rsidRPr="00B036FF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036FF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 xml:space="preserve">Hafta: </w:t>
            </w:r>
            <w:r w:rsidRPr="00B036FF">
              <w:rPr>
                <w:rFonts w:eastAsia="Calibri"/>
                <w:b w:val="0"/>
                <w:sz w:val="22"/>
                <w:szCs w:val="22"/>
                <w:u w:val="none"/>
              </w:rPr>
              <w:t>Kısaca balıklardaki endokrin sistem ve endokrin unsurlar</w:t>
            </w:r>
            <w:r w:rsidRPr="00B036FF">
              <w:rPr>
                <w:b w:val="0"/>
                <w:sz w:val="22"/>
                <w:szCs w:val="22"/>
                <w:u w:val="none"/>
              </w:rPr>
              <w:t xml:space="preserve">, 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 xml:space="preserve">Hafta: Balıklarda endokrin unsurların kullanımının amacı, Endokrin unsurların kullanım alanları, 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 xml:space="preserve">Hafta: Balıklarda cinsiyet kontrolünün önemi ve amaçları, Balıkların cinsiyetlerinin kontrolünde endokrin unsurların kullanımı, Dişileştirme, </w:t>
            </w:r>
            <w:r w:rsidRPr="00B036FF">
              <w:rPr>
                <w:sz w:val="22"/>
                <w:szCs w:val="22"/>
                <w:u w:val="none"/>
              </w:rPr>
              <w:t xml:space="preserve"> </w:t>
            </w:r>
            <w:r w:rsidRPr="00B036FF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 xml:space="preserve">Hafta: Erkekleştirme, Kısırlaştırma, Üç kontrol yönteminin uygulama metotları, 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 xml:space="preserve">Hafta: Balıkların cinsiyetlerinin kontrolünde endokrin unsurların kullanımı ile ilgili makalelerin incelenmesi ve tartışılması, 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 xml:space="preserve">Hafta: Balıkların üremesinin kontrolünün önemi, Üremenin hormonal kontrolü, Üremenin çevresel kontrolü, Yumurtlamanın indüklenmesi ve önemi, İndükleme yöntemleri, 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>Hafta: Balıklarda metabolik seviyelerin önemi, Balıklarda büyümenin önemi ve gerçekleşmesi, Büyüme ve metabolizma üzerinde etkili olan endokrin unsurlar,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ind w:left="349" w:hanging="283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>Hafta: Balıklarda büyüme ve gonad gelişimi için uygulanan endokrin unsurlar, Büyüme hormonu ve türevleri, Özellikleri, Uygulama yöntemleri,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 xml:space="preserve">Hafta: Anabolik steroidler, Özellikleri ve çeşitleri, Uygulama yöntemleri, 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>Hafta: Troid Hormonları, Özellikleri, İnsülin, Uygulama yöntemleri,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 xml:space="preserve">Hafta: Büyüme ve metabolizma üzerinde etkili olan endokrin unsurların kullanımı ile ilgili makalelerin incelenmesi ve tartışılması, 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>Hafta: Balıklarda adaptasyon, yetiştiricilik, hastalıklara karşı direncin anlaşılmasında endokrinolojik unsurların kullanımı,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B036FF" w:rsidRPr="00B036FF" w:rsidRDefault="00B036FF" w:rsidP="00B036FF">
            <w:pPr>
              <w:pStyle w:val="KonuBal"/>
              <w:numPr>
                <w:ilvl w:val="0"/>
                <w:numId w:val="15"/>
              </w:numPr>
              <w:tabs>
                <w:tab w:val="left" w:pos="-76"/>
              </w:tabs>
              <w:ind w:left="349" w:hanging="349"/>
              <w:jc w:val="both"/>
              <w:rPr>
                <w:b w:val="0"/>
                <w:sz w:val="22"/>
                <w:szCs w:val="22"/>
              </w:rPr>
            </w:pPr>
            <w:r w:rsidRPr="00B036FF">
              <w:rPr>
                <w:b w:val="0"/>
                <w:sz w:val="22"/>
                <w:szCs w:val="22"/>
                <w:u w:val="none"/>
              </w:rPr>
              <w:t>Hafta: Balıklarda adaptasyon, yetiştiricilik, hastalıklara karşı direncin anlaşılmasında endokrinolojik unsurların kullanımı ile ilgili makalelerin incelenmesi ve tartışılması I</w:t>
            </w:r>
          </w:p>
        </w:tc>
      </w:tr>
      <w:tr w:rsidR="00B036FF" w:rsidRPr="00B036FF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036FF" w:rsidRPr="00B036FF" w:rsidRDefault="00B036FF" w:rsidP="00B036FF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036F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B036FF" w:rsidRPr="00B036FF" w:rsidRDefault="00B036FF" w:rsidP="00B036FF">
            <w:pPr>
              <w:rPr>
                <w:rFonts w:ascii="Times New Roman" w:hAnsi="Times New Roman" w:cs="Times New Roman"/>
              </w:rPr>
            </w:pPr>
            <w:r w:rsidRPr="00B036FF">
              <w:rPr>
                <w:rFonts w:ascii="Times New Roman" w:hAnsi="Times New Roman" w:cs="Times New Roman"/>
              </w:rPr>
              <w:t xml:space="preserve">14. </w:t>
            </w:r>
            <w:r w:rsidRPr="00B036FF">
              <w:rPr>
                <w:rFonts w:ascii="Times New Roman" w:hAnsi="Times New Roman" w:cs="Times New Roman"/>
              </w:rPr>
              <w:t>Hafta: Makale tartışması II</w:t>
            </w:r>
          </w:p>
        </w:tc>
      </w:tr>
    </w:tbl>
    <w:p w:rsidR="00A24A8C" w:rsidRPr="00B036FF" w:rsidRDefault="00A24A8C" w:rsidP="00A24A8C">
      <w:pPr>
        <w:rPr>
          <w:rFonts w:ascii="Times New Roman" w:hAnsi="Times New Roman" w:cs="Times New Roman"/>
        </w:rPr>
      </w:pPr>
    </w:p>
    <w:p w:rsidR="00A24A8C" w:rsidRPr="00B036FF" w:rsidRDefault="00A24A8C" w:rsidP="00A24A8C">
      <w:pPr>
        <w:rPr>
          <w:rFonts w:ascii="Times New Roman" w:hAnsi="Times New Roman" w:cs="Times New Roman"/>
        </w:rPr>
      </w:pPr>
    </w:p>
    <w:p w:rsidR="00A24A8C" w:rsidRPr="00B036FF" w:rsidRDefault="00A24A8C" w:rsidP="00A24A8C">
      <w:pPr>
        <w:rPr>
          <w:rFonts w:ascii="Times New Roman" w:hAnsi="Times New Roman" w:cs="Times New Roman"/>
        </w:rPr>
      </w:pPr>
    </w:p>
    <w:p w:rsidR="00A24A8C" w:rsidRPr="00B036FF" w:rsidRDefault="00A24A8C" w:rsidP="00A24A8C">
      <w:pPr>
        <w:rPr>
          <w:rFonts w:ascii="Times New Roman" w:hAnsi="Times New Roman" w:cs="Times New Roman"/>
        </w:rPr>
      </w:pPr>
    </w:p>
    <w:p w:rsidR="00657683" w:rsidRPr="00B036FF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B036FF">
        <w:rPr>
          <w:rFonts w:ascii="Times New Roman" w:hAnsi="Times New Roman" w:cs="Times New Roman"/>
        </w:rPr>
        <w:tab/>
      </w:r>
      <w:bookmarkEnd w:id="0"/>
    </w:p>
    <w:sectPr w:rsidR="00657683" w:rsidRPr="00B036FF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C1" w:rsidRDefault="00861BC1" w:rsidP="00B52522">
      <w:pPr>
        <w:spacing w:after="0" w:line="240" w:lineRule="auto"/>
      </w:pPr>
      <w:r>
        <w:separator/>
      </w:r>
    </w:p>
  </w:endnote>
  <w:endnote w:type="continuationSeparator" w:id="0">
    <w:p w:rsidR="00861BC1" w:rsidRDefault="00861BC1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B036FF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C1" w:rsidRDefault="00861BC1" w:rsidP="00B52522">
      <w:pPr>
        <w:spacing w:after="0" w:line="240" w:lineRule="auto"/>
      </w:pPr>
      <w:r>
        <w:separator/>
      </w:r>
    </w:p>
  </w:footnote>
  <w:footnote w:type="continuationSeparator" w:id="0">
    <w:p w:rsidR="00861BC1" w:rsidRDefault="00861BC1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438B"/>
    <w:multiLevelType w:val="hybridMultilevel"/>
    <w:tmpl w:val="BA140F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5"/>
  </w:num>
  <w:num w:numId="5">
    <w:abstractNumId w:val="1"/>
  </w:num>
  <w:num w:numId="6">
    <w:abstractNumId w:val="12"/>
  </w:num>
  <w:num w:numId="7">
    <w:abstractNumId w:val="8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43557"/>
    <w:rsid w:val="00144886"/>
    <w:rsid w:val="001677BE"/>
    <w:rsid w:val="00181954"/>
    <w:rsid w:val="001A1058"/>
    <w:rsid w:val="001F471B"/>
    <w:rsid w:val="00285FC7"/>
    <w:rsid w:val="002956AF"/>
    <w:rsid w:val="002B4AC4"/>
    <w:rsid w:val="0031325E"/>
    <w:rsid w:val="003E73B3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D1BD2"/>
    <w:rsid w:val="005E3877"/>
    <w:rsid w:val="00620FE4"/>
    <w:rsid w:val="0062132D"/>
    <w:rsid w:val="00630B02"/>
    <w:rsid w:val="00643091"/>
    <w:rsid w:val="00657683"/>
    <w:rsid w:val="00686BE1"/>
    <w:rsid w:val="006F7B63"/>
    <w:rsid w:val="007009AB"/>
    <w:rsid w:val="00706B44"/>
    <w:rsid w:val="007705B5"/>
    <w:rsid w:val="007E5B41"/>
    <w:rsid w:val="007F2CE8"/>
    <w:rsid w:val="00841C58"/>
    <w:rsid w:val="00847FBC"/>
    <w:rsid w:val="00861BC1"/>
    <w:rsid w:val="00872CEB"/>
    <w:rsid w:val="008D48C2"/>
    <w:rsid w:val="00933EA6"/>
    <w:rsid w:val="00943374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036FF"/>
    <w:rsid w:val="00B128C3"/>
    <w:rsid w:val="00B52522"/>
    <w:rsid w:val="00B96115"/>
    <w:rsid w:val="00BB29D3"/>
    <w:rsid w:val="00BD0C8D"/>
    <w:rsid w:val="00BD5243"/>
    <w:rsid w:val="00C81704"/>
    <w:rsid w:val="00CD2DE4"/>
    <w:rsid w:val="00D049FD"/>
    <w:rsid w:val="00D232DA"/>
    <w:rsid w:val="00D50857"/>
    <w:rsid w:val="00D961E7"/>
    <w:rsid w:val="00DC2EFD"/>
    <w:rsid w:val="00E2375B"/>
    <w:rsid w:val="00E24A44"/>
    <w:rsid w:val="00E336AF"/>
    <w:rsid w:val="00E45383"/>
    <w:rsid w:val="00E461BF"/>
    <w:rsid w:val="00EA1C84"/>
    <w:rsid w:val="00EA3FC0"/>
    <w:rsid w:val="00EA480C"/>
    <w:rsid w:val="00EF5524"/>
    <w:rsid w:val="00F414E1"/>
    <w:rsid w:val="00F71837"/>
    <w:rsid w:val="00F800DF"/>
    <w:rsid w:val="00FA4E56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B5FAE"/>
  <w15:docId w15:val="{CEB9D487-23D4-47B3-8756-D3E79656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7E5B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E5B4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7E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D.D.D</cp:lastModifiedBy>
  <cp:revision>10</cp:revision>
  <cp:lastPrinted>2019-10-15T08:04:00Z</cp:lastPrinted>
  <dcterms:created xsi:type="dcterms:W3CDTF">2019-11-19T08:35:00Z</dcterms:created>
  <dcterms:modified xsi:type="dcterms:W3CDTF">2024-03-20T09:35:00Z</dcterms:modified>
</cp:coreProperties>
</file>