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2686"/>
        <w:tblW w:w="10881" w:type="dxa"/>
        <w:tblLayout w:type="fixed"/>
        <w:tblLook w:val="04A0" w:firstRow="1" w:lastRow="0" w:firstColumn="1" w:lastColumn="0" w:noHBand="0" w:noVBand="1"/>
      </w:tblPr>
      <w:tblGrid>
        <w:gridCol w:w="1605"/>
        <w:gridCol w:w="1480"/>
        <w:gridCol w:w="1276"/>
        <w:gridCol w:w="850"/>
        <w:gridCol w:w="993"/>
        <w:gridCol w:w="892"/>
        <w:gridCol w:w="1517"/>
        <w:gridCol w:w="2268"/>
      </w:tblGrid>
      <w:tr w:rsidR="00005D1D" w:rsidRPr="00FC020D"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pStyle w:val="stBilgi"/>
              <w:tabs>
                <w:tab w:val="clear" w:pos="4536"/>
                <w:tab w:val="clear" w:pos="9072"/>
                <w:tab w:val="left" w:pos="2790"/>
              </w:tabs>
              <w:jc w:val="center"/>
              <w:rPr>
                <w:rFonts w:ascii="Times New Roman" w:hAnsi="Times New Roman" w:cs="Times New Roman"/>
              </w:rPr>
            </w:pPr>
            <w:r w:rsidRPr="00FC020D">
              <w:rPr>
                <w:rFonts w:ascii="Times New Roman" w:hAnsi="Times New Roman" w:cs="Times New Roman"/>
                <w:b/>
              </w:rPr>
              <w:t>COURSE IDENTIFICATION FORM</w:t>
            </w:r>
          </w:p>
        </w:tc>
      </w:tr>
      <w:tr w:rsidR="00005D1D" w:rsidRPr="00FC020D"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rPr>
                <w:rFonts w:ascii="Times New Roman" w:hAnsi="Times New Roman" w:cs="Times New Roman"/>
                <w:b/>
                <w:bCs/>
                <w:lang w:val="en-US"/>
              </w:rPr>
            </w:pPr>
            <w:r w:rsidRPr="00FC020D">
              <w:rPr>
                <w:rFonts w:ascii="Times New Roman" w:hAnsi="Times New Roman" w:cs="Times New Roman"/>
                <w:b/>
                <w:bCs/>
                <w:lang w:val="en-US"/>
              </w:rPr>
              <w:t>Course Code and Name:</w:t>
            </w:r>
          </w:p>
          <w:p w:rsidR="005271DB" w:rsidRPr="00FC020D" w:rsidRDefault="00FC020D" w:rsidP="00005D1D">
            <w:pPr>
              <w:rPr>
                <w:rFonts w:ascii="Times New Roman" w:hAnsi="Times New Roman" w:cs="Times New Roman"/>
                <w:lang w:val="en-US"/>
              </w:rPr>
            </w:pPr>
            <w:r w:rsidRPr="00FC020D">
              <w:rPr>
                <w:rFonts w:ascii="Times New Roman" w:hAnsi="Times New Roman" w:cs="Times New Roman"/>
                <w:lang w:val="en-US"/>
              </w:rPr>
              <w:t>SM-549 Pigmentation in Fisheries</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pStyle w:val="Default"/>
              <w:rPr>
                <w:rFonts w:ascii="Times New Roman" w:hAnsi="Times New Roman" w:cs="Times New Roman"/>
                <w:b/>
                <w:bCs/>
                <w:sz w:val="22"/>
                <w:szCs w:val="22"/>
                <w:lang w:val="en-US"/>
              </w:rPr>
            </w:pPr>
          </w:p>
          <w:p w:rsidR="00005D1D" w:rsidRPr="00FC020D" w:rsidRDefault="00005D1D" w:rsidP="00005D1D">
            <w:pPr>
              <w:pStyle w:val="Default"/>
              <w:rPr>
                <w:rFonts w:ascii="Times New Roman" w:hAnsi="Times New Roman" w:cs="Times New Roman"/>
                <w:bCs/>
                <w:sz w:val="22"/>
                <w:szCs w:val="22"/>
                <w:lang w:val="en-US"/>
              </w:rPr>
            </w:pPr>
            <w:r w:rsidRPr="00FC020D">
              <w:rPr>
                <w:rFonts w:ascii="Times New Roman" w:hAnsi="Times New Roman" w:cs="Times New Roman"/>
                <w:b/>
                <w:bCs/>
                <w:sz w:val="22"/>
                <w:szCs w:val="22"/>
                <w:lang w:val="en-US"/>
              </w:rPr>
              <w:t>Department of :</w:t>
            </w:r>
          </w:p>
          <w:p w:rsidR="00005D1D" w:rsidRPr="00FC020D" w:rsidRDefault="00BB0343" w:rsidP="00005D1D">
            <w:pPr>
              <w:rPr>
                <w:rFonts w:ascii="Times New Roman" w:hAnsi="Times New Roman" w:cs="Times New Roman"/>
                <w:lang w:val="en-US"/>
              </w:rPr>
            </w:pPr>
            <w:r w:rsidRPr="00FC020D">
              <w:rPr>
                <w:rFonts w:ascii="Times New Roman" w:hAnsi="Times New Roman" w:cs="Times New Roman"/>
                <w:lang w:val="en-US"/>
              </w:rPr>
              <w:t>Fisheries M.Sc.</w:t>
            </w:r>
          </w:p>
        </w:tc>
      </w:tr>
      <w:tr w:rsidR="00005D1D" w:rsidRPr="00FC020D"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FC020D" w:rsidTr="00BC1F90">
              <w:trPr>
                <w:trHeight w:val="112"/>
              </w:trPr>
              <w:tc>
                <w:tcPr>
                  <w:tcW w:w="1302" w:type="dxa"/>
                </w:tcPr>
                <w:p w:rsidR="00005D1D" w:rsidRPr="00FC020D" w:rsidRDefault="00005D1D" w:rsidP="00005D1D">
                  <w:pPr>
                    <w:pStyle w:val="Default"/>
                    <w:framePr w:hSpace="141" w:wrap="around" w:vAnchor="page" w:hAnchor="margin" w:xAlign="center" w:y="2686"/>
                    <w:jc w:val="center"/>
                    <w:rPr>
                      <w:rFonts w:ascii="Times New Roman" w:hAnsi="Times New Roman" w:cs="Times New Roman"/>
                      <w:sz w:val="22"/>
                      <w:szCs w:val="22"/>
                      <w:lang w:val="en-US"/>
                    </w:rPr>
                  </w:pPr>
                  <w:r w:rsidRPr="00FC020D">
                    <w:rPr>
                      <w:rFonts w:ascii="Times New Roman" w:hAnsi="Times New Roman" w:cs="Times New Roman"/>
                      <w:b/>
                      <w:sz w:val="22"/>
                      <w:szCs w:val="22"/>
                      <w:lang w:val="en-US"/>
                    </w:rPr>
                    <w:t>Semester</w:t>
                  </w:r>
                </w:p>
              </w:tc>
            </w:tr>
          </w:tbl>
          <w:p w:rsidR="00005D1D" w:rsidRPr="00FC020D" w:rsidRDefault="00005D1D" w:rsidP="00005D1D">
            <w:pPr>
              <w:jc w:val="center"/>
              <w:rPr>
                <w:rFonts w:ascii="Times New Roman" w:hAnsi="Times New Roman" w:cs="Times New Roman"/>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pStyle w:val="Default"/>
              <w:jc w:val="center"/>
              <w:rPr>
                <w:rFonts w:ascii="Times New Roman" w:hAnsi="Times New Roman" w:cs="Times New Roman"/>
                <w:b/>
                <w:sz w:val="22"/>
                <w:szCs w:val="22"/>
                <w:lang w:val="en-US"/>
              </w:rPr>
            </w:pPr>
            <w:r w:rsidRPr="00FC020D">
              <w:rPr>
                <w:rFonts w:ascii="Times New Roman" w:hAnsi="Times New Roman" w:cs="Times New Roman"/>
                <w:b/>
                <w:sz w:val="22"/>
                <w:szCs w:val="22"/>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jc w:val="center"/>
              <w:rPr>
                <w:rFonts w:ascii="Times New Roman" w:hAnsi="Times New Roman" w:cs="Times New Roman"/>
                <w:b/>
                <w:lang w:val="en-US"/>
              </w:rPr>
            </w:pPr>
            <w:r w:rsidRPr="00FC020D">
              <w:rPr>
                <w:rFonts w:ascii="Times New Roman" w:hAnsi="Times New Roman" w:cs="Times New Roman"/>
                <w:b/>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jc w:val="center"/>
              <w:rPr>
                <w:rFonts w:ascii="Times New Roman" w:hAnsi="Times New Roman" w:cs="Times New Roman"/>
                <w:b/>
                <w:lang w:val="en-US"/>
              </w:rPr>
            </w:pPr>
            <w:r w:rsidRPr="00FC020D">
              <w:rPr>
                <w:rFonts w:ascii="Times New Roman" w:hAnsi="Times New Roman" w:cs="Times New Roman"/>
                <w:b/>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jc w:val="center"/>
              <w:rPr>
                <w:rFonts w:ascii="Times New Roman" w:hAnsi="Times New Roman" w:cs="Times New Roman"/>
                <w:b/>
                <w:lang w:val="en-US"/>
              </w:rPr>
            </w:pPr>
            <w:r w:rsidRPr="00FC020D">
              <w:rPr>
                <w:rFonts w:ascii="Times New Roman" w:hAnsi="Times New Roman" w:cs="Times New Roman"/>
                <w:b/>
                <w:lang w:val="en-US"/>
              </w:rPr>
              <w:t>Credits</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jc w:val="center"/>
              <w:rPr>
                <w:rFonts w:ascii="Times New Roman" w:hAnsi="Times New Roman" w:cs="Times New Roman"/>
                <w:b/>
                <w:lang w:val="en-US"/>
              </w:rPr>
            </w:pPr>
            <w:r w:rsidRPr="00FC020D">
              <w:rPr>
                <w:rFonts w:ascii="Times New Roman" w:hAnsi="Times New Roman" w:cs="Times New Roman"/>
                <w:b/>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jc w:val="center"/>
              <w:rPr>
                <w:rFonts w:ascii="Times New Roman" w:hAnsi="Times New Roman" w:cs="Times New Roman"/>
                <w:b/>
                <w:lang w:val="en-US"/>
              </w:rPr>
            </w:pPr>
            <w:r w:rsidRPr="00FC020D">
              <w:rPr>
                <w:rFonts w:ascii="Times New Roman" w:hAnsi="Times New Roman" w:cs="Times New Roman"/>
                <w:b/>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jc w:val="center"/>
              <w:rPr>
                <w:rFonts w:ascii="Times New Roman" w:hAnsi="Times New Roman" w:cs="Times New Roman"/>
                <w:b/>
                <w:lang w:val="en-US"/>
              </w:rPr>
            </w:pPr>
            <w:r w:rsidRPr="00FC020D">
              <w:rPr>
                <w:rFonts w:ascii="Times New Roman" w:hAnsi="Times New Roman" w:cs="Times New Roman"/>
                <w:b/>
                <w:lang w:val="en-US"/>
              </w:rPr>
              <w:t>Type: Compulsory Elective</w:t>
            </w:r>
          </w:p>
        </w:tc>
      </w:tr>
      <w:tr w:rsidR="00005D1D" w:rsidRPr="00FC020D"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rsidR="00005D1D" w:rsidRPr="00FC020D" w:rsidRDefault="00005D1D" w:rsidP="00005D1D">
            <w:pPr>
              <w:jc w:val="center"/>
              <w:rPr>
                <w:rFonts w:ascii="Times New Roman" w:hAnsi="Times New Roman" w:cs="Times New Roman"/>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FC020D" w:rsidRDefault="00FC020D" w:rsidP="00005D1D">
            <w:pPr>
              <w:jc w:val="center"/>
              <w:rPr>
                <w:rFonts w:ascii="Times New Roman" w:hAnsi="Times New Roman" w:cs="Times New Roman"/>
                <w:lang w:val="en-US"/>
              </w:rPr>
            </w:pPr>
            <w:r w:rsidRPr="00FC020D">
              <w:rPr>
                <w:rFonts w:ascii="Times New Roman" w:hAnsi="Times New Roman" w:cs="Times New Roman"/>
                <w:lang w:val="en-US"/>
              </w:rPr>
              <w:t>3</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FC020D" w:rsidRDefault="00FC020D" w:rsidP="00005D1D">
            <w:pPr>
              <w:jc w:val="center"/>
              <w:rPr>
                <w:rFonts w:ascii="Times New Roman" w:hAnsi="Times New Roman" w:cs="Times New Roman"/>
                <w:lang w:val="en-US"/>
              </w:rPr>
            </w:pPr>
            <w:r w:rsidRPr="00FC020D">
              <w:rPr>
                <w:rFonts w:ascii="Times New Roman" w:hAnsi="Times New Roman" w:cs="Times New Roman"/>
                <w:lang w:val="en-US"/>
              </w:rPr>
              <w:t>0</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jc w:val="center"/>
              <w:rPr>
                <w:rFonts w:ascii="Times New Roman" w:hAnsi="Times New Roman" w:cs="Times New Roman"/>
                <w:lang w:val="en-US"/>
              </w:rPr>
            </w:pPr>
            <w:r w:rsidRPr="00FC020D">
              <w:rPr>
                <w:rFonts w:ascii="Times New Roman" w:hAnsi="Times New Roman" w:cs="Times New Roman"/>
                <w:lang w:val="en-US"/>
              </w:rPr>
              <w:t>3</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FC020D" w:rsidRDefault="005271DB" w:rsidP="00005D1D">
            <w:pPr>
              <w:jc w:val="center"/>
              <w:rPr>
                <w:rFonts w:ascii="Times New Roman" w:hAnsi="Times New Roman" w:cs="Times New Roman"/>
                <w:lang w:val="en-US"/>
              </w:rPr>
            </w:pPr>
            <w:r w:rsidRPr="00FC020D">
              <w:rPr>
                <w:rFonts w:ascii="Times New Roman" w:hAnsi="Times New Roman" w:cs="Times New Roman"/>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FC020D" w:rsidRDefault="005271DB" w:rsidP="00005D1D">
            <w:pPr>
              <w:jc w:val="center"/>
              <w:rPr>
                <w:rFonts w:ascii="Times New Roman" w:hAnsi="Times New Roman" w:cs="Times New Roman"/>
                <w:lang w:val="en-US"/>
              </w:rPr>
            </w:pPr>
            <w:r w:rsidRPr="00FC020D">
              <w:rPr>
                <w:rFonts w:ascii="Times New Roman" w:hAnsi="Times New Roman" w:cs="Times New Roman"/>
                <w:lang w:val="en-US"/>
              </w:rPr>
              <w:t>5</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jc w:val="center"/>
              <w:rPr>
                <w:rFonts w:ascii="Times New Roman" w:hAnsi="Times New Roman" w:cs="Times New Roman"/>
                <w:lang w:val="en-US"/>
              </w:rPr>
            </w:pPr>
            <w:r w:rsidRPr="00FC020D">
              <w:rPr>
                <w:rFonts w:ascii="Times New Roman" w:hAnsi="Times New Roman" w:cs="Times New Roman"/>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jc w:val="center"/>
              <w:rPr>
                <w:rFonts w:ascii="Times New Roman" w:hAnsi="Times New Roman" w:cs="Times New Roman"/>
                <w:lang w:val="en-US"/>
              </w:rPr>
            </w:pPr>
            <w:r w:rsidRPr="00FC020D">
              <w:rPr>
                <w:rFonts w:ascii="Times New Roman" w:hAnsi="Times New Roman" w:cs="Times New Roman"/>
                <w:lang w:val="en-US"/>
              </w:rPr>
              <w:t>Optional</w:t>
            </w:r>
          </w:p>
        </w:tc>
      </w:tr>
      <w:tr w:rsidR="00005D1D" w:rsidRPr="00FC020D"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jc w:val="center"/>
              <w:rPr>
                <w:rFonts w:ascii="Times New Roman" w:hAnsi="Times New Roman" w:cs="Times New Roman"/>
                <w:lang w:val="en-US"/>
              </w:rPr>
            </w:pPr>
            <w:r w:rsidRPr="00FC020D">
              <w:rPr>
                <w:rFonts w:ascii="Times New Roman" w:hAnsi="Times New Roman" w:cs="Times New Roman"/>
                <w:b/>
                <w:bCs/>
                <w:color w:val="000000"/>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FC020D" w:rsidRDefault="005271DB" w:rsidP="00005D1D">
            <w:pPr>
              <w:rPr>
                <w:rFonts w:ascii="Times New Roman" w:hAnsi="Times New Roman" w:cs="Times New Roman"/>
                <w:lang w:val="en-US"/>
              </w:rPr>
            </w:pPr>
            <w:r w:rsidRPr="00FC020D">
              <w:rPr>
                <w:rFonts w:ascii="Times New Roman" w:hAnsi="Times New Roman" w:cs="Times New Roman"/>
                <w:lang w:val="en-US"/>
              </w:rPr>
              <w:t>None</w:t>
            </w:r>
          </w:p>
        </w:tc>
      </w:tr>
      <w:tr w:rsidR="00005D1D" w:rsidRPr="00FC020D"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jc w:val="center"/>
              <w:rPr>
                <w:rFonts w:ascii="Times New Roman" w:hAnsi="Times New Roman" w:cs="Times New Roman"/>
                <w:lang w:val="en-US"/>
              </w:rPr>
            </w:pPr>
            <w:r w:rsidRPr="00FC020D">
              <w:rPr>
                <w:rFonts w:ascii="Times New Roman" w:hAnsi="Times New Roman" w:cs="Times New Roman"/>
                <w:b/>
                <w:bCs/>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005D1D" w:rsidRPr="00FC020D" w:rsidRDefault="005271DB" w:rsidP="00005D1D">
            <w:pPr>
              <w:jc w:val="center"/>
              <w:rPr>
                <w:rFonts w:ascii="Times New Roman" w:hAnsi="Times New Roman" w:cs="Times New Roman"/>
                <w:lang w:val="en-US"/>
              </w:rPr>
            </w:pPr>
            <w:r w:rsidRPr="00FC020D">
              <w:rPr>
                <w:rFonts w:ascii="Times New Roman" w:hAnsi="Times New Roman" w:cs="Times New Roman"/>
                <w:lang w:val="en-US"/>
              </w:rPr>
              <w:t>Prof. Dr. Durali DANABAŞ</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FC020D" w:rsidRDefault="00005D1D" w:rsidP="00005D1D">
            <w:pPr>
              <w:rPr>
                <w:rFonts w:ascii="Times New Roman" w:hAnsi="Times New Roman" w:cs="Times New Roman"/>
                <w:b/>
                <w:lang w:val="en-US"/>
              </w:rPr>
            </w:pPr>
            <w:r w:rsidRPr="00FC020D">
              <w:rPr>
                <w:rFonts w:ascii="Times New Roman" w:hAnsi="Times New Roman" w:cs="Times New Roman"/>
                <w:b/>
                <w:lang w:val="en-US"/>
              </w:rPr>
              <w:t xml:space="preserve">Mail :  </w:t>
            </w:r>
            <w:r w:rsidR="005271DB" w:rsidRPr="00FC020D">
              <w:rPr>
                <w:rFonts w:ascii="Times New Roman" w:hAnsi="Times New Roman" w:cs="Times New Roman"/>
                <w:b/>
              </w:rPr>
              <w:t xml:space="preserve"> ddanabas@munzur.edu.tr</w:t>
            </w:r>
          </w:p>
          <w:p w:rsidR="00005D1D" w:rsidRPr="00FC020D" w:rsidRDefault="00005D1D" w:rsidP="00005D1D">
            <w:pPr>
              <w:rPr>
                <w:rFonts w:ascii="Times New Roman" w:hAnsi="Times New Roman" w:cs="Times New Roman"/>
                <w:lang w:val="en-US"/>
              </w:rPr>
            </w:pPr>
            <w:r w:rsidRPr="00FC020D">
              <w:rPr>
                <w:rFonts w:ascii="Times New Roman" w:hAnsi="Times New Roman" w:cs="Times New Roman"/>
                <w:b/>
                <w:lang w:val="en-US"/>
              </w:rPr>
              <w:t>Web :</w:t>
            </w:r>
          </w:p>
        </w:tc>
      </w:tr>
      <w:tr w:rsidR="00005D1D" w:rsidRPr="00FC020D"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jc w:val="center"/>
              <w:rPr>
                <w:rFonts w:ascii="Times New Roman" w:hAnsi="Times New Roman" w:cs="Times New Roman"/>
                <w:lang w:val="en-US"/>
              </w:rPr>
            </w:pPr>
            <w:r w:rsidRPr="00FC020D">
              <w:rPr>
                <w:rFonts w:ascii="Times New Roman" w:hAnsi="Times New Roman" w:cs="Times New Roman"/>
                <w:b/>
                <w:bCs/>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FC020D" w:rsidRDefault="00005D1D" w:rsidP="00005D1D">
            <w:pPr>
              <w:rPr>
                <w:rFonts w:ascii="Times New Roman" w:hAnsi="Times New Roman" w:cs="Times New Roman"/>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FC020D" w:rsidRDefault="00005D1D" w:rsidP="00005D1D">
            <w:pPr>
              <w:rPr>
                <w:rFonts w:ascii="Times New Roman" w:hAnsi="Times New Roman" w:cs="Times New Roman"/>
                <w:b/>
                <w:lang w:val="en-US"/>
              </w:rPr>
            </w:pPr>
            <w:r w:rsidRPr="00FC020D">
              <w:rPr>
                <w:rFonts w:ascii="Times New Roman" w:hAnsi="Times New Roman" w:cs="Times New Roman"/>
                <w:b/>
                <w:lang w:val="en-US"/>
              </w:rPr>
              <w:t>Mail :</w:t>
            </w:r>
          </w:p>
          <w:p w:rsidR="00005D1D" w:rsidRPr="00FC020D" w:rsidRDefault="00005D1D" w:rsidP="00005D1D">
            <w:pPr>
              <w:rPr>
                <w:rFonts w:ascii="Times New Roman" w:hAnsi="Times New Roman" w:cs="Times New Roman"/>
                <w:b/>
                <w:lang w:val="en-US"/>
              </w:rPr>
            </w:pPr>
            <w:r w:rsidRPr="00FC020D">
              <w:rPr>
                <w:rFonts w:ascii="Times New Roman" w:hAnsi="Times New Roman" w:cs="Times New Roman"/>
                <w:b/>
                <w:lang w:val="en-US"/>
              </w:rPr>
              <w:t>Web :</w:t>
            </w:r>
          </w:p>
        </w:tc>
      </w:tr>
      <w:tr w:rsidR="00005D1D" w:rsidRPr="00FC020D"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FC020D" w:rsidRDefault="00005D1D" w:rsidP="00005D1D">
            <w:pPr>
              <w:jc w:val="center"/>
              <w:rPr>
                <w:rFonts w:ascii="Times New Roman" w:hAnsi="Times New Roman" w:cs="Times New Roman"/>
                <w:lang w:val="en-US"/>
              </w:rPr>
            </w:pPr>
            <w:r w:rsidRPr="00FC020D">
              <w:rPr>
                <w:rFonts w:ascii="Times New Roman" w:hAnsi="Times New Roman" w:cs="Times New Roman"/>
                <w:b/>
                <w:bCs/>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FC020D" w:rsidRDefault="00005D1D" w:rsidP="00005D1D">
            <w:pPr>
              <w:rPr>
                <w:rFonts w:ascii="Times New Roman" w:hAnsi="Times New Roman" w:cs="Times New Roman"/>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FC020D" w:rsidRDefault="00005D1D" w:rsidP="00005D1D">
            <w:pPr>
              <w:rPr>
                <w:rFonts w:ascii="Times New Roman" w:hAnsi="Times New Roman" w:cs="Times New Roman"/>
                <w:lang w:val="en-US"/>
              </w:rPr>
            </w:pPr>
          </w:p>
        </w:tc>
      </w:tr>
      <w:tr w:rsidR="00FB3998" w:rsidRPr="00FC020D" w:rsidTr="00F249AE">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FB3998" w:rsidRPr="00FC020D" w:rsidRDefault="00FB3998" w:rsidP="00FB3998">
            <w:pPr>
              <w:jc w:val="center"/>
              <w:rPr>
                <w:rFonts w:ascii="Times New Roman" w:hAnsi="Times New Roman" w:cs="Times New Roman"/>
                <w:lang w:val="en-US"/>
              </w:rPr>
            </w:pPr>
            <w:r w:rsidRPr="00FC020D">
              <w:rPr>
                <w:rFonts w:ascii="Times New Roman" w:hAnsi="Times New Roman" w:cs="Times New Roman"/>
                <w:b/>
                <w:bCs/>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vAlign w:val="center"/>
          </w:tcPr>
          <w:p w:rsidR="00FB3998" w:rsidRPr="00FC020D" w:rsidRDefault="00FC020D" w:rsidP="00FB3998">
            <w:pPr>
              <w:jc w:val="both"/>
              <w:rPr>
                <w:rFonts w:ascii="Times New Roman" w:hAnsi="Times New Roman" w:cs="Times New Roman"/>
                <w:shd w:val="clear" w:color="auto" w:fill="FFFFFF"/>
                <w:lang w:val="en-US"/>
              </w:rPr>
            </w:pPr>
            <w:r w:rsidRPr="00FC020D">
              <w:rPr>
                <w:rFonts w:ascii="Times New Roman" w:hAnsi="Times New Roman" w:cs="Times New Roman"/>
                <w:shd w:val="clear" w:color="auto" w:fill="FFFFFF"/>
                <w:lang w:val="en-US"/>
              </w:rPr>
              <w:t xml:space="preserve">The aim of this course is to provide learning of </w:t>
            </w:r>
            <w:r w:rsidRPr="00FC020D">
              <w:rPr>
                <w:rFonts w:ascii="Times New Roman" w:hAnsi="Times New Roman" w:cs="Times New Roman"/>
                <w:lang w:val="en-US"/>
              </w:rPr>
              <w:t>importance, existence and affectability of pigmentation in fisheries, and increasing of att</w:t>
            </w:r>
            <w:r w:rsidRPr="00FC020D">
              <w:rPr>
                <w:rFonts w:ascii="Times New Roman" w:hAnsi="Times New Roman" w:cs="Times New Roman"/>
                <w:lang w:val="en-US"/>
              </w:rPr>
              <w:t>ractions of fish in aquaculture</w:t>
            </w:r>
            <w:r w:rsidR="005960C7" w:rsidRPr="00FC020D">
              <w:rPr>
                <w:rFonts w:ascii="Times New Roman" w:hAnsi="Times New Roman" w:cs="Times New Roman"/>
                <w:lang w:val="en-US"/>
              </w:rPr>
              <w:t>.</w:t>
            </w:r>
          </w:p>
        </w:tc>
      </w:tr>
      <w:tr w:rsidR="00FB3998" w:rsidRPr="00FC020D" w:rsidTr="00005D1D">
        <w:trPr>
          <w:trHeight w:val="1930"/>
        </w:trPr>
        <w:tc>
          <w:tcPr>
            <w:tcW w:w="3085" w:type="dxa"/>
            <w:gridSpan w:val="2"/>
            <w:tcBorders>
              <w:top w:val="single" w:sz="24" w:space="0" w:color="auto"/>
              <w:left w:val="single" w:sz="24" w:space="0" w:color="auto"/>
              <w:right w:val="single" w:sz="24" w:space="0" w:color="auto"/>
            </w:tcBorders>
            <w:vAlign w:val="center"/>
          </w:tcPr>
          <w:p w:rsidR="00FB3998" w:rsidRPr="00FC020D" w:rsidRDefault="00FB3998" w:rsidP="00FB3998">
            <w:pPr>
              <w:jc w:val="center"/>
              <w:rPr>
                <w:rFonts w:ascii="Times New Roman" w:hAnsi="Times New Roman" w:cs="Times New Roman"/>
                <w:lang w:val="en-US"/>
              </w:rPr>
            </w:pPr>
            <w:r w:rsidRPr="00FC020D">
              <w:rPr>
                <w:rFonts w:ascii="Times New Roman" w:hAnsi="Times New Roman" w:cs="Times New Roman"/>
                <w:b/>
                <w:bCs/>
                <w:lang w:val="en-US"/>
              </w:rPr>
              <w:t>Course Goals</w:t>
            </w:r>
          </w:p>
        </w:tc>
        <w:tc>
          <w:tcPr>
            <w:tcW w:w="7796" w:type="dxa"/>
            <w:gridSpan w:val="6"/>
            <w:tcBorders>
              <w:top w:val="single" w:sz="24" w:space="0" w:color="auto"/>
              <w:left w:val="single" w:sz="24" w:space="0" w:color="auto"/>
              <w:right w:val="single" w:sz="24" w:space="0" w:color="auto"/>
            </w:tcBorders>
          </w:tcPr>
          <w:p w:rsidR="00FB3998" w:rsidRPr="00FC020D" w:rsidRDefault="00FC020D" w:rsidP="00FB3998">
            <w:pPr>
              <w:jc w:val="both"/>
              <w:rPr>
                <w:rFonts w:ascii="Times New Roman" w:hAnsi="Times New Roman" w:cs="Times New Roman"/>
              </w:rPr>
            </w:pPr>
            <w:r w:rsidRPr="00FC020D">
              <w:rPr>
                <w:rFonts w:ascii="Times New Roman" w:hAnsi="Times New Roman" w:cs="Times New Roman"/>
                <w:lang w:val="en-US"/>
              </w:rPr>
              <w:t xml:space="preserve">It will be explained importance, existence and affectability of pigmentation in fisheries, pigment kinds and cells structure, effects of pigments on pigmentation of especially fish, and however shrimps, crabs and others, carotene contents of planktonic organisms using in aquaculture and their effects on pigmentation of fish and effective components on pigmentation.  </w:t>
            </w:r>
          </w:p>
        </w:tc>
      </w:tr>
      <w:tr w:rsidR="005960C7" w:rsidRPr="00FC020D" w:rsidTr="00DF7B79">
        <w:trPr>
          <w:trHeight w:val="17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5960C7" w:rsidRPr="00FC020D" w:rsidRDefault="005960C7" w:rsidP="005960C7">
            <w:pPr>
              <w:jc w:val="center"/>
              <w:rPr>
                <w:rFonts w:ascii="Times New Roman" w:hAnsi="Times New Roman" w:cs="Times New Roman"/>
                <w:lang w:val="en-US"/>
              </w:rPr>
            </w:pPr>
            <w:r w:rsidRPr="00FC020D">
              <w:rPr>
                <w:rFonts w:ascii="Times New Roman" w:hAnsi="Times New Roman" w:cs="Times New Roman"/>
                <w:b/>
                <w:bCs/>
                <w:lang w:val="en-US"/>
              </w:rPr>
              <w:t>Course Learning Outs and Proficiencie</w:t>
            </w:r>
            <w:r w:rsidRPr="00FC020D">
              <w:rPr>
                <w:rFonts w:ascii="Times New Roman" w:hAnsi="Times New Roman" w:cs="Times New Roman"/>
                <w:b/>
                <w:bCs/>
                <w:i/>
                <w:lang w:val="en-US"/>
              </w:rPr>
              <w:t>s</w:t>
            </w:r>
          </w:p>
        </w:tc>
        <w:tc>
          <w:tcPr>
            <w:tcW w:w="7796" w:type="dxa"/>
            <w:gridSpan w:val="6"/>
            <w:tcBorders>
              <w:top w:val="single" w:sz="24" w:space="0" w:color="auto"/>
              <w:left w:val="single" w:sz="24" w:space="0" w:color="auto"/>
              <w:bottom w:val="single" w:sz="24" w:space="0" w:color="auto"/>
              <w:right w:val="single" w:sz="24" w:space="0" w:color="auto"/>
            </w:tcBorders>
            <w:vAlign w:val="center"/>
          </w:tcPr>
          <w:p w:rsidR="00FC020D" w:rsidRPr="00FC020D" w:rsidRDefault="00FC020D" w:rsidP="00FC020D">
            <w:pPr>
              <w:jc w:val="both"/>
              <w:rPr>
                <w:rFonts w:ascii="Times New Roman" w:hAnsi="Times New Roman" w:cs="Times New Roman"/>
                <w:lang w:val="en-US"/>
              </w:rPr>
            </w:pPr>
            <w:r w:rsidRPr="00FC020D">
              <w:rPr>
                <w:rFonts w:ascii="Times New Roman" w:hAnsi="Times New Roman" w:cs="Times New Roman"/>
                <w:lang w:val="en-US"/>
              </w:rPr>
              <w:t xml:space="preserve">1. He will be able to grip importance, existence and affectability of pigmentation in fisheries. </w:t>
            </w:r>
          </w:p>
          <w:p w:rsidR="00FC020D" w:rsidRPr="00FC020D" w:rsidRDefault="00FC020D" w:rsidP="00FC020D">
            <w:pPr>
              <w:jc w:val="both"/>
              <w:rPr>
                <w:rFonts w:ascii="Times New Roman" w:hAnsi="Times New Roman" w:cs="Times New Roman"/>
                <w:lang w:val="en-US"/>
              </w:rPr>
            </w:pPr>
            <w:r w:rsidRPr="00FC020D">
              <w:rPr>
                <w:rFonts w:ascii="Times New Roman" w:hAnsi="Times New Roman" w:cs="Times New Roman"/>
                <w:lang w:val="en-US"/>
              </w:rPr>
              <w:t xml:space="preserve">   1.1. He knows importance of pigmentation in fisheries. </w:t>
            </w:r>
          </w:p>
          <w:p w:rsidR="00FC020D" w:rsidRPr="00FC020D" w:rsidRDefault="00FC020D" w:rsidP="00FC020D">
            <w:pPr>
              <w:jc w:val="both"/>
              <w:rPr>
                <w:rFonts w:ascii="Times New Roman" w:hAnsi="Times New Roman" w:cs="Times New Roman"/>
                <w:shd w:val="clear" w:color="auto" w:fill="FFFFFF"/>
                <w:lang w:val="en-US"/>
              </w:rPr>
            </w:pPr>
            <w:r w:rsidRPr="00FC020D">
              <w:rPr>
                <w:rFonts w:ascii="Times New Roman" w:hAnsi="Times New Roman" w:cs="Times New Roman"/>
                <w:lang w:val="en-US"/>
              </w:rPr>
              <w:t xml:space="preserve">   1.2. He comments existence and affectability of pigmentation. </w:t>
            </w:r>
          </w:p>
          <w:p w:rsidR="00FC020D" w:rsidRPr="00FC020D" w:rsidRDefault="00FC020D" w:rsidP="00FC020D">
            <w:pPr>
              <w:jc w:val="both"/>
              <w:rPr>
                <w:rFonts w:ascii="Times New Roman" w:hAnsi="Times New Roman" w:cs="Times New Roman"/>
                <w:shd w:val="clear" w:color="auto" w:fill="FFFFFF"/>
                <w:lang w:val="en-US"/>
              </w:rPr>
            </w:pPr>
            <w:r w:rsidRPr="00FC020D">
              <w:rPr>
                <w:rFonts w:ascii="Times New Roman" w:hAnsi="Times New Roman" w:cs="Times New Roman"/>
                <w:lang w:val="en-US"/>
              </w:rPr>
              <w:t>2. He will be able to learn pigment kinds and cells structure.</w:t>
            </w:r>
          </w:p>
          <w:p w:rsidR="00FC020D" w:rsidRPr="00FC020D" w:rsidRDefault="00FC020D" w:rsidP="00FC020D">
            <w:pPr>
              <w:jc w:val="both"/>
              <w:rPr>
                <w:rFonts w:ascii="Times New Roman" w:hAnsi="Times New Roman" w:cs="Times New Roman"/>
                <w:lang w:val="en-US"/>
              </w:rPr>
            </w:pPr>
            <w:r w:rsidRPr="00FC020D">
              <w:rPr>
                <w:rFonts w:ascii="Times New Roman" w:hAnsi="Times New Roman" w:cs="Times New Roman"/>
                <w:lang w:val="en-US"/>
              </w:rPr>
              <w:t xml:space="preserve">   2.1. He knows pigments. </w:t>
            </w:r>
          </w:p>
          <w:p w:rsidR="00FC020D" w:rsidRPr="00FC020D" w:rsidRDefault="00FC020D" w:rsidP="00FC020D">
            <w:pPr>
              <w:jc w:val="both"/>
              <w:rPr>
                <w:rFonts w:ascii="Times New Roman" w:hAnsi="Times New Roman" w:cs="Times New Roman"/>
                <w:shd w:val="clear" w:color="auto" w:fill="FFFFFF"/>
                <w:lang w:val="en-US"/>
              </w:rPr>
            </w:pPr>
            <w:r w:rsidRPr="00FC020D">
              <w:rPr>
                <w:rFonts w:ascii="Times New Roman" w:hAnsi="Times New Roman" w:cs="Times New Roman"/>
                <w:lang w:val="en-US"/>
              </w:rPr>
              <w:t xml:space="preserve">   2.2. He knows cells structure of pigments. </w:t>
            </w:r>
          </w:p>
          <w:p w:rsidR="00FC020D" w:rsidRPr="00FC020D" w:rsidRDefault="00FC020D" w:rsidP="00FC020D">
            <w:pPr>
              <w:jc w:val="both"/>
              <w:rPr>
                <w:rFonts w:ascii="Times New Roman" w:hAnsi="Times New Roman" w:cs="Times New Roman"/>
                <w:lang w:val="en-US"/>
              </w:rPr>
            </w:pPr>
            <w:r w:rsidRPr="00FC020D">
              <w:rPr>
                <w:rFonts w:ascii="Times New Roman" w:hAnsi="Times New Roman" w:cs="Times New Roman"/>
                <w:lang w:val="en-US"/>
              </w:rPr>
              <w:t xml:space="preserve">3. He will be able to learn effects of pigments on pigmentation of especially fish, and however shrimps, crabs and others. </w:t>
            </w:r>
          </w:p>
          <w:p w:rsidR="00FC020D" w:rsidRPr="00FC020D" w:rsidRDefault="00FC020D" w:rsidP="00FC020D">
            <w:pPr>
              <w:ind w:firstLine="207"/>
              <w:jc w:val="both"/>
              <w:rPr>
                <w:rFonts w:ascii="Times New Roman" w:hAnsi="Times New Roman" w:cs="Times New Roman"/>
                <w:lang w:val="en-US"/>
              </w:rPr>
            </w:pPr>
            <w:r w:rsidRPr="00FC020D">
              <w:rPr>
                <w:rFonts w:ascii="Times New Roman" w:hAnsi="Times New Roman" w:cs="Times New Roman"/>
                <w:lang w:val="en-US"/>
              </w:rPr>
              <w:t>3.1. He knows components effective on pigmentation</w:t>
            </w:r>
            <w:r w:rsidRPr="00FC020D">
              <w:rPr>
                <w:rFonts w:ascii="Times New Roman" w:hAnsi="Times New Roman" w:cs="Times New Roman"/>
                <w:shd w:val="clear" w:color="auto" w:fill="FFFFFF"/>
                <w:lang w:val="en-US"/>
              </w:rPr>
              <w:t xml:space="preserve">.  </w:t>
            </w:r>
            <w:r w:rsidRPr="00FC020D">
              <w:rPr>
                <w:rFonts w:ascii="Times New Roman" w:hAnsi="Times New Roman" w:cs="Times New Roman"/>
                <w:lang w:val="en-US"/>
              </w:rPr>
              <w:t xml:space="preserve"> </w:t>
            </w:r>
          </w:p>
          <w:p w:rsidR="005960C7" w:rsidRPr="00FC020D" w:rsidRDefault="00FC020D" w:rsidP="00FC020D">
            <w:pPr>
              <w:jc w:val="both"/>
              <w:rPr>
                <w:rFonts w:ascii="Times New Roman" w:hAnsi="Times New Roman" w:cs="Times New Roman"/>
                <w:shd w:val="clear" w:color="auto" w:fill="FFFFFF"/>
                <w:lang w:val="en-US"/>
              </w:rPr>
            </w:pPr>
            <w:r w:rsidRPr="00FC020D">
              <w:rPr>
                <w:rFonts w:ascii="Times New Roman" w:hAnsi="Times New Roman" w:cs="Times New Roman"/>
                <w:lang w:val="en-US"/>
              </w:rPr>
              <w:t xml:space="preserve">    3.2. </w:t>
            </w:r>
            <w:r w:rsidRPr="00FC020D">
              <w:rPr>
                <w:rFonts w:ascii="Times New Roman" w:hAnsi="Times New Roman" w:cs="Times New Roman"/>
                <w:shd w:val="clear" w:color="auto" w:fill="FFFFFF"/>
                <w:lang w:val="en-US"/>
              </w:rPr>
              <w:t xml:space="preserve">He evaluates </w:t>
            </w:r>
            <w:r w:rsidRPr="00FC020D">
              <w:rPr>
                <w:rFonts w:ascii="Times New Roman" w:hAnsi="Times New Roman" w:cs="Times New Roman"/>
                <w:lang w:val="en-US"/>
              </w:rPr>
              <w:t>effects of pigmentation in marketing of fisheries</w:t>
            </w:r>
            <w:r w:rsidRPr="00FC020D">
              <w:rPr>
                <w:rFonts w:ascii="Times New Roman" w:hAnsi="Times New Roman" w:cs="Times New Roman"/>
                <w:shd w:val="clear" w:color="auto" w:fill="FFFFFF"/>
                <w:lang w:val="en-US"/>
              </w:rPr>
              <w:t>.</w:t>
            </w:r>
          </w:p>
        </w:tc>
      </w:tr>
      <w:tr w:rsidR="005960C7" w:rsidRPr="00FC020D" w:rsidTr="00534140">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5960C7" w:rsidRPr="00FC020D" w:rsidRDefault="005960C7" w:rsidP="005960C7">
            <w:pPr>
              <w:jc w:val="center"/>
              <w:rPr>
                <w:rFonts w:ascii="Times New Roman" w:hAnsi="Times New Roman" w:cs="Times New Roman"/>
                <w:lang w:val="en-US"/>
              </w:rPr>
            </w:pPr>
            <w:r w:rsidRPr="00FC020D">
              <w:rPr>
                <w:rFonts w:ascii="Times New Roman" w:hAnsi="Times New Roman" w:cs="Times New Roman"/>
                <w:b/>
                <w:bCs/>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vAlign w:val="center"/>
          </w:tcPr>
          <w:p w:rsidR="00FC020D" w:rsidRPr="00FC020D" w:rsidRDefault="00FC020D" w:rsidP="00FC020D">
            <w:pPr>
              <w:pStyle w:val="ListeParagraf"/>
              <w:numPr>
                <w:ilvl w:val="0"/>
                <w:numId w:val="15"/>
              </w:numPr>
              <w:jc w:val="both"/>
              <w:rPr>
                <w:rFonts w:ascii="Times New Roman" w:hAnsi="Times New Roman" w:cs="Times New Roman"/>
                <w:lang w:val="en-US"/>
              </w:rPr>
            </w:pPr>
            <w:r w:rsidRPr="00FC020D">
              <w:rPr>
                <w:rFonts w:ascii="Times New Roman" w:hAnsi="Times New Roman" w:cs="Times New Roman"/>
                <w:lang w:val="en-US"/>
              </w:rPr>
              <w:t>Sarıhan, E., Cengizler, İ., 2006. Temel Balık Anatomisi ve Fizyolojisi, Adana Nobel Kitabevi Yayınları, Adana, 172s.</w:t>
            </w:r>
          </w:p>
          <w:p w:rsidR="005960C7" w:rsidRPr="00FC020D" w:rsidRDefault="00FC020D" w:rsidP="00FC020D">
            <w:pPr>
              <w:pStyle w:val="ListeParagraf"/>
              <w:numPr>
                <w:ilvl w:val="0"/>
                <w:numId w:val="15"/>
              </w:numPr>
              <w:rPr>
                <w:rFonts w:ascii="Times New Roman" w:hAnsi="Times New Roman" w:cs="Times New Roman"/>
                <w:lang w:val="en-US"/>
              </w:rPr>
            </w:pPr>
            <w:r w:rsidRPr="00FC020D">
              <w:rPr>
                <w:rFonts w:ascii="Times New Roman" w:hAnsi="Times New Roman" w:cs="Times New Roman"/>
                <w:lang w:val="en-US"/>
              </w:rPr>
              <w:t>Timur, M., 2006. Balık Fizyolojisi. Nobel Yayın Dağıtım, Nobel Yayın No: 957, Ankara, 183s.</w:t>
            </w:r>
          </w:p>
        </w:tc>
      </w:tr>
      <w:tr w:rsidR="005960C7" w:rsidRPr="00FC020D" w:rsidTr="00005D1D">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5960C7" w:rsidRPr="00FC020D" w:rsidRDefault="005960C7" w:rsidP="005960C7">
            <w:pPr>
              <w:jc w:val="center"/>
              <w:rPr>
                <w:rFonts w:ascii="Times New Roman" w:hAnsi="Times New Roman" w:cs="Times New Roman"/>
                <w:lang w:val="en-US"/>
              </w:rPr>
            </w:pPr>
            <w:r w:rsidRPr="00FC020D">
              <w:rPr>
                <w:rFonts w:ascii="Times New Roman" w:hAnsi="Times New Roman" w:cs="Times New Roman"/>
                <w:b/>
                <w:bCs/>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5960C7" w:rsidRPr="00FC020D" w:rsidRDefault="005960C7" w:rsidP="005960C7">
            <w:pPr>
              <w:rPr>
                <w:rFonts w:ascii="Times New Roman" w:hAnsi="Times New Roman" w:cs="Times New Roman"/>
                <w:lang w:val="en-US"/>
              </w:rPr>
            </w:pPr>
            <w:r w:rsidRPr="00FC020D">
              <w:rPr>
                <w:rFonts w:ascii="Times New Roman" w:hAnsi="Times New Roman" w:cs="Times New Roman"/>
                <w:lang w:val="en-US"/>
              </w:rPr>
              <w:t>Lecture, Question and answer, Discussion, Brain storming, Individual work</w:t>
            </w:r>
          </w:p>
        </w:tc>
      </w:tr>
    </w:tbl>
    <w:p w:rsidR="00A24A8C" w:rsidRPr="00FC020D" w:rsidRDefault="00A24A8C">
      <w:pPr>
        <w:rPr>
          <w:rFonts w:ascii="Times New Roman" w:hAnsi="Times New Roman" w:cs="Times New Roman"/>
          <w:color w:val="000000" w:themeColor="text1"/>
        </w:rPr>
      </w:pPr>
    </w:p>
    <w:p w:rsidR="00A24A8C" w:rsidRPr="00FC020D" w:rsidRDefault="00A24A8C" w:rsidP="00A24A8C">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FC020D" w:rsidTr="00E05A63">
        <w:trPr>
          <w:trHeight w:val="440"/>
        </w:trPr>
        <w:tc>
          <w:tcPr>
            <w:tcW w:w="2977" w:type="dxa"/>
            <w:gridSpan w:val="2"/>
            <w:vMerge w:val="restart"/>
            <w:tcBorders>
              <w:top w:val="single" w:sz="18" w:space="0" w:color="auto"/>
              <w:left w:val="single" w:sz="18" w:space="0" w:color="auto"/>
            </w:tcBorders>
            <w:vAlign w:val="center"/>
          </w:tcPr>
          <w:p w:rsidR="00E05A63" w:rsidRPr="00FC020D" w:rsidRDefault="00E05A63" w:rsidP="00E05A63">
            <w:pPr>
              <w:tabs>
                <w:tab w:val="left" w:pos="195"/>
                <w:tab w:val="left" w:pos="2130"/>
              </w:tabs>
              <w:jc w:val="center"/>
              <w:rPr>
                <w:rFonts w:ascii="Times New Roman" w:hAnsi="Times New Roman" w:cs="Times New Roman"/>
                <w:b/>
                <w:lang w:val="en-US"/>
              </w:rPr>
            </w:pPr>
            <w:r w:rsidRPr="00FC020D">
              <w:rPr>
                <w:rFonts w:ascii="Times New Roman" w:hAnsi="Times New Roman" w:cs="Times New Roman"/>
                <w:b/>
                <w:bCs/>
                <w:lang w:val="en-US"/>
              </w:rPr>
              <w:lastRenderedPageBreak/>
              <w:t>Assessment Criteria</w:t>
            </w:r>
          </w:p>
        </w:tc>
        <w:tc>
          <w:tcPr>
            <w:tcW w:w="3044" w:type="dxa"/>
            <w:tcBorders>
              <w:top w:val="single" w:sz="18" w:space="0" w:color="auto"/>
            </w:tcBorders>
          </w:tcPr>
          <w:p w:rsidR="00E05A63" w:rsidRPr="00FC020D" w:rsidRDefault="00E05A63" w:rsidP="00E05A63">
            <w:pPr>
              <w:rPr>
                <w:rFonts w:ascii="Times New Roman" w:hAnsi="Times New Roman" w:cs="Times New Roman"/>
                <w:lang w:val="en-US"/>
              </w:rPr>
            </w:pPr>
          </w:p>
          <w:p w:rsidR="00E05A63" w:rsidRPr="00FC020D" w:rsidRDefault="00E05A63" w:rsidP="00E05A63">
            <w:pPr>
              <w:tabs>
                <w:tab w:val="left" w:pos="2130"/>
              </w:tabs>
              <w:rPr>
                <w:rFonts w:ascii="Times New Roman" w:hAnsi="Times New Roman" w:cs="Times New Roman"/>
                <w:lang w:val="en-US"/>
              </w:rPr>
            </w:pPr>
          </w:p>
        </w:tc>
        <w:tc>
          <w:tcPr>
            <w:tcW w:w="1847" w:type="dxa"/>
            <w:tcBorders>
              <w:top w:val="single" w:sz="18" w:space="0" w:color="auto"/>
            </w:tcBorders>
          </w:tcPr>
          <w:p w:rsidR="00E05A63" w:rsidRPr="00FC020D" w:rsidRDefault="00E05A63" w:rsidP="00E05A63">
            <w:pPr>
              <w:tabs>
                <w:tab w:val="left" w:pos="2130"/>
              </w:tabs>
              <w:jc w:val="center"/>
              <w:rPr>
                <w:rFonts w:ascii="Times New Roman" w:hAnsi="Times New Roman" w:cs="Times New Roman"/>
                <w:b/>
                <w:lang w:val="en-US"/>
              </w:rPr>
            </w:pPr>
            <w:r w:rsidRPr="00FC020D">
              <w:rPr>
                <w:rFonts w:ascii="Times New Roman" w:hAnsi="Times New Roman" w:cs="Times New Roman"/>
                <w:b/>
                <w:bCs/>
                <w:lang w:val="en-US"/>
              </w:rPr>
              <w:t>If Available, to Sign (x)</w:t>
            </w:r>
          </w:p>
        </w:tc>
        <w:tc>
          <w:tcPr>
            <w:tcW w:w="2872" w:type="dxa"/>
            <w:tcBorders>
              <w:top w:val="single" w:sz="18" w:space="0" w:color="auto"/>
              <w:right w:val="single" w:sz="18" w:space="0" w:color="auto"/>
            </w:tcBorders>
          </w:tcPr>
          <w:p w:rsidR="00E05A63" w:rsidRPr="00FC020D" w:rsidRDefault="00E05A63" w:rsidP="00E05A63">
            <w:pPr>
              <w:tabs>
                <w:tab w:val="left" w:pos="2130"/>
              </w:tabs>
              <w:jc w:val="center"/>
              <w:rPr>
                <w:rFonts w:ascii="Times New Roman" w:hAnsi="Times New Roman" w:cs="Times New Roman"/>
                <w:b/>
                <w:lang w:val="en-US"/>
              </w:rPr>
            </w:pPr>
            <w:r w:rsidRPr="00FC020D">
              <w:rPr>
                <w:rFonts w:ascii="Times New Roman" w:hAnsi="Times New Roman" w:cs="Times New Roman"/>
                <w:b/>
                <w:bCs/>
                <w:lang w:val="en-US"/>
              </w:rPr>
              <w:t>General Average Percentage (%) Rate</w:t>
            </w:r>
          </w:p>
        </w:tc>
      </w:tr>
      <w:tr w:rsidR="00E05A63" w:rsidRPr="00FC020D" w:rsidTr="00E05A63">
        <w:trPr>
          <w:trHeight w:val="450"/>
        </w:trPr>
        <w:tc>
          <w:tcPr>
            <w:tcW w:w="2977" w:type="dxa"/>
            <w:gridSpan w:val="2"/>
            <w:vMerge/>
            <w:tcBorders>
              <w:left w:val="single" w:sz="18" w:space="0" w:color="auto"/>
            </w:tcBorders>
          </w:tcPr>
          <w:p w:rsidR="00E05A63" w:rsidRPr="00FC020D" w:rsidRDefault="00E05A63" w:rsidP="00E05A63">
            <w:pPr>
              <w:tabs>
                <w:tab w:val="left" w:pos="2130"/>
              </w:tabs>
              <w:rPr>
                <w:rFonts w:ascii="Times New Roman" w:hAnsi="Times New Roman" w:cs="Times New Roman"/>
                <w:b/>
                <w:lang w:val="en-US"/>
              </w:rPr>
            </w:pPr>
          </w:p>
        </w:tc>
        <w:tc>
          <w:tcPr>
            <w:tcW w:w="3044" w:type="dxa"/>
            <w:vAlign w:val="center"/>
          </w:tcPr>
          <w:p w:rsidR="00E05A63" w:rsidRPr="00FC020D" w:rsidRDefault="00E05A63" w:rsidP="00E05A63">
            <w:pPr>
              <w:pStyle w:val="Default"/>
              <w:jc w:val="center"/>
              <w:rPr>
                <w:rFonts w:ascii="Times New Roman" w:hAnsi="Times New Roman" w:cs="Times New Roman"/>
                <w:sz w:val="22"/>
                <w:szCs w:val="22"/>
                <w:lang w:val="en-US"/>
              </w:rPr>
            </w:pPr>
            <w:r w:rsidRPr="00FC020D">
              <w:rPr>
                <w:rFonts w:ascii="Times New Roman" w:hAnsi="Times New Roman" w:cs="Times New Roman"/>
                <w:b/>
                <w:bCs/>
                <w:sz w:val="22"/>
                <w:szCs w:val="22"/>
                <w:lang w:val="en-US"/>
              </w:rPr>
              <w:t>1. Quiz</w:t>
            </w:r>
          </w:p>
        </w:tc>
        <w:tc>
          <w:tcPr>
            <w:tcW w:w="1847" w:type="dxa"/>
            <w:vAlign w:val="center"/>
          </w:tcPr>
          <w:p w:rsidR="00E05A63" w:rsidRPr="00FC020D" w:rsidRDefault="00E05A63" w:rsidP="00E05A63">
            <w:pPr>
              <w:tabs>
                <w:tab w:val="left" w:pos="2130"/>
              </w:tabs>
              <w:jc w:val="center"/>
              <w:rPr>
                <w:rFonts w:ascii="Times New Roman" w:hAnsi="Times New Roman" w:cs="Times New Roman"/>
              </w:rPr>
            </w:pPr>
            <w:r w:rsidRPr="00FC020D">
              <w:rPr>
                <w:rFonts w:ascii="Times New Roman" w:hAnsi="Times New Roman" w:cs="Times New Roman"/>
                <w:b/>
              </w:rPr>
              <w:t>X</w:t>
            </w:r>
          </w:p>
        </w:tc>
        <w:tc>
          <w:tcPr>
            <w:tcW w:w="2872" w:type="dxa"/>
            <w:tcBorders>
              <w:right w:val="single" w:sz="18" w:space="0" w:color="auto"/>
            </w:tcBorders>
            <w:vAlign w:val="center"/>
          </w:tcPr>
          <w:p w:rsidR="00E05A63" w:rsidRPr="00FC020D" w:rsidRDefault="005271DB" w:rsidP="00E05A63">
            <w:pPr>
              <w:tabs>
                <w:tab w:val="left" w:pos="2130"/>
              </w:tabs>
              <w:jc w:val="center"/>
              <w:rPr>
                <w:rFonts w:ascii="Times New Roman" w:hAnsi="Times New Roman" w:cs="Times New Roman"/>
                <w:b/>
              </w:rPr>
            </w:pPr>
            <w:r w:rsidRPr="00FC020D">
              <w:rPr>
                <w:rFonts w:ascii="Times New Roman" w:hAnsi="Times New Roman" w:cs="Times New Roman"/>
                <w:b/>
              </w:rPr>
              <w:t>40</w:t>
            </w:r>
          </w:p>
        </w:tc>
      </w:tr>
      <w:tr w:rsidR="00E05A63" w:rsidRPr="00FC020D" w:rsidTr="00E05A63">
        <w:trPr>
          <w:trHeight w:val="480"/>
        </w:trPr>
        <w:tc>
          <w:tcPr>
            <w:tcW w:w="2977" w:type="dxa"/>
            <w:gridSpan w:val="2"/>
            <w:vMerge/>
            <w:tcBorders>
              <w:left w:val="single" w:sz="18" w:space="0" w:color="auto"/>
            </w:tcBorders>
          </w:tcPr>
          <w:p w:rsidR="00E05A63" w:rsidRPr="00FC020D" w:rsidRDefault="00E05A63" w:rsidP="00E05A63">
            <w:pPr>
              <w:tabs>
                <w:tab w:val="left" w:pos="2130"/>
              </w:tabs>
              <w:rPr>
                <w:rFonts w:ascii="Times New Roman" w:hAnsi="Times New Roman" w:cs="Times New Roman"/>
                <w:b/>
                <w:lang w:val="en-US"/>
              </w:rPr>
            </w:pPr>
          </w:p>
        </w:tc>
        <w:tc>
          <w:tcPr>
            <w:tcW w:w="3044" w:type="dxa"/>
            <w:vAlign w:val="center"/>
          </w:tcPr>
          <w:p w:rsidR="00E05A63" w:rsidRPr="00FC020D" w:rsidRDefault="00E05A63" w:rsidP="00E05A63">
            <w:pPr>
              <w:pStyle w:val="Default"/>
              <w:jc w:val="center"/>
              <w:rPr>
                <w:rFonts w:ascii="Times New Roman" w:hAnsi="Times New Roman" w:cs="Times New Roman"/>
                <w:b/>
                <w:sz w:val="22"/>
                <w:szCs w:val="22"/>
                <w:lang w:val="en-US"/>
              </w:rPr>
            </w:pPr>
            <w:r w:rsidRPr="00FC020D">
              <w:rPr>
                <w:rFonts w:ascii="Times New Roman" w:hAnsi="Times New Roman" w:cs="Times New Roman"/>
                <w:b/>
                <w:bCs/>
                <w:sz w:val="22"/>
                <w:szCs w:val="22"/>
                <w:lang w:val="en-US"/>
              </w:rPr>
              <w:t>2. Quiz</w:t>
            </w:r>
          </w:p>
        </w:tc>
        <w:tc>
          <w:tcPr>
            <w:tcW w:w="1847" w:type="dxa"/>
          </w:tcPr>
          <w:p w:rsidR="00E05A63" w:rsidRPr="00FC020D" w:rsidRDefault="00E05A63" w:rsidP="00E05A63">
            <w:pPr>
              <w:rPr>
                <w:rFonts w:ascii="Times New Roman" w:hAnsi="Times New Roman" w:cs="Times New Roman"/>
              </w:rPr>
            </w:pPr>
          </w:p>
          <w:p w:rsidR="00E05A63" w:rsidRPr="00FC020D" w:rsidRDefault="00E05A63" w:rsidP="00E05A63">
            <w:pPr>
              <w:tabs>
                <w:tab w:val="left" w:pos="2130"/>
              </w:tabs>
              <w:rPr>
                <w:rFonts w:ascii="Times New Roman" w:hAnsi="Times New Roman" w:cs="Times New Roman"/>
              </w:rPr>
            </w:pPr>
          </w:p>
        </w:tc>
        <w:tc>
          <w:tcPr>
            <w:tcW w:w="2872" w:type="dxa"/>
            <w:tcBorders>
              <w:right w:val="single" w:sz="18" w:space="0" w:color="auto"/>
            </w:tcBorders>
            <w:vAlign w:val="center"/>
          </w:tcPr>
          <w:p w:rsidR="00E05A63" w:rsidRPr="00FC020D" w:rsidRDefault="00E05A63" w:rsidP="00E05A63">
            <w:pPr>
              <w:jc w:val="center"/>
              <w:rPr>
                <w:rFonts w:ascii="Times New Roman" w:hAnsi="Times New Roman" w:cs="Times New Roman"/>
                <w:b/>
              </w:rPr>
            </w:pPr>
          </w:p>
          <w:p w:rsidR="00E05A63" w:rsidRPr="00FC020D" w:rsidRDefault="00E05A63" w:rsidP="00E05A63">
            <w:pPr>
              <w:tabs>
                <w:tab w:val="left" w:pos="2130"/>
              </w:tabs>
              <w:jc w:val="center"/>
              <w:rPr>
                <w:rFonts w:ascii="Times New Roman" w:hAnsi="Times New Roman" w:cs="Times New Roman"/>
                <w:b/>
              </w:rPr>
            </w:pPr>
          </w:p>
        </w:tc>
      </w:tr>
      <w:tr w:rsidR="00E05A63" w:rsidRPr="00FC020D" w:rsidTr="00E05A63">
        <w:trPr>
          <w:trHeight w:val="510"/>
        </w:trPr>
        <w:tc>
          <w:tcPr>
            <w:tcW w:w="2977" w:type="dxa"/>
            <w:gridSpan w:val="2"/>
            <w:vMerge/>
            <w:tcBorders>
              <w:left w:val="single" w:sz="18" w:space="0" w:color="auto"/>
            </w:tcBorders>
          </w:tcPr>
          <w:p w:rsidR="00E05A63" w:rsidRPr="00FC020D" w:rsidRDefault="00E05A63" w:rsidP="00E05A63">
            <w:pPr>
              <w:tabs>
                <w:tab w:val="left" w:pos="2130"/>
              </w:tabs>
              <w:rPr>
                <w:rFonts w:ascii="Times New Roman" w:hAnsi="Times New Roman" w:cs="Times New Roman"/>
                <w:b/>
                <w:lang w:val="en-US"/>
              </w:rPr>
            </w:pPr>
          </w:p>
        </w:tc>
        <w:tc>
          <w:tcPr>
            <w:tcW w:w="3044" w:type="dxa"/>
            <w:vAlign w:val="center"/>
          </w:tcPr>
          <w:p w:rsidR="00E05A63" w:rsidRPr="00FC020D" w:rsidRDefault="00E05A63" w:rsidP="00E05A63">
            <w:pPr>
              <w:pStyle w:val="Default"/>
              <w:jc w:val="center"/>
              <w:rPr>
                <w:rFonts w:ascii="Times New Roman" w:hAnsi="Times New Roman" w:cs="Times New Roman"/>
                <w:sz w:val="22"/>
                <w:szCs w:val="22"/>
                <w:lang w:val="en-US"/>
              </w:rPr>
            </w:pPr>
            <w:r w:rsidRPr="00FC020D">
              <w:rPr>
                <w:rFonts w:ascii="Times New Roman" w:hAnsi="Times New Roman" w:cs="Times New Roman"/>
                <w:b/>
                <w:bCs/>
                <w:sz w:val="22"/>
                <w:szCs w:val="22"/>
                <w:lang w:val="en-US"/>
              </w:rPr>
              <w:t>3. Quiz</w:t>
            </w:r>
          </w:p>
        </w:tc>
        <w:tc>
          <w:tcPr>
            <w:tcW w:w="1847" w:type="dxa"/>
          </w:tcPr>
          <w:p w:rsidR="00E05A63" w:rsidRPr="00FC020D" w:rsidRDefault="00E05A63" w:rsidP="00E05A63">
            <w:pPr>
              <w:rPr>
                <w:rFonts w:ascii="Times New Roman" w:hAnsi="Times New Roman" w:cs="Times New Roman"/>
              </w:rPr>
            </w:pPr>
          </w:p>
          <w:p w:rsidR="00E05A63" w:rsidRPr="00FC020D" w:rsidRDefault="00E05A63" w:rsidP="00E05A63">
            <w:pPr>
              <w:tabs>
                <w:tab w:val="left" w:pos="2130"/>
              </w:tabs>
              <w:rPr>
                <w:rFonts w:ascii="Times New Roman" w:hAnsi="Times New Roman" w:cs="Times New Roman"/>
              </w:rPr>
            </w:pPr>
          </w:p>
        </w:tc>
        <w:tc>
          <w:tcPr>
            <w:tcW w:w="2872" w:type="dxa"/>
            <w:tcBorders>
              <w:right w:val="single" w:sz="18" w:space="0" w:color="auto"/>
            </w:tcBorders>
            <w:vAlign w:val="center"/>
          </w:tcPr>
          <w:p w:rsidR="00E05A63" w:rsidRPr="00FC020D" w:rsidRDefault="00E05A63" w:rsidP="00E05A63">
            <w:pPr>
              <w:jc w:val="center"/>
              <w:rPr>
                <w:rFonts w:ascii="Times New Roman" w:hAnsi="Times New Roman" w:cs="Times New Roman"/>
                <w:b/>
              </w:rPr>
            </w:pPr>
          </w:p>
          <w:p w:rsidR="00E05A63" w:rsidRPr="00FC020D" w:rsidRDefault="00E05A63" w:rsidP="00E05A63">
            <w:pPr>
              <w:tabs>
                <w:tab w:val="left" w:pos="2130"/>
              </w:tabs>
              <w:jc w:val="center"/>
              <w:rPr>
                <w:rFonts w:ascii="Times New Roman" w:hAnsi="Times New Roman" w:cs="Times New Roman"/>
                <w:b/>
              </w:rPr>
            </w:pPr>
          </w:p>
        </w:tc>
      </w:tr>
      <w:tr w:rsidR="00E05A63" w:rsidRPr="00FC020D" w:rsidTr="00E05A63">
        <w:trPr>
          <w:trHeight w:val="615"/>
        </w:trPr>
        <w:tc>
          <w:tcPr>
            <w:tcW w:w="2977" w:type="dxa"/>
            <w:gridSpan w:val="2"/>
            <w:vMerge/>
            <w:tcBorders>
              <w:left w:val="single" w:sz="18" w:space="0" w:color="auto"/>
            </w:tcBorders>
          </w:tcPr>
          <w:p w:rsidR="00E05A63" w:rsidRPr="00FC020D" w:rsidRDefault="00E05A63" w:rsidP="00E05A63">
            <w:pPr>
              <w:tabs>
                <w:tab w:val="left" w:pos="2130"/>
              </w:tabs>
              <w:rPr>
                <w:rFonts w:ascii="Times New Roman" w:hAnsi="Times New Roman" w:cs="Times New Roman"/>
                <w:b/>
                <w:lang w:val="en-US"/>
              </w:rPr>
            </w:pPr>
          </w:p>
        </w:tc>
        <w:tc>
          <w:tcPr>
            <w:tcW w:w="3044" w:type="dxa"/>
            <w:vAlign w:val="center"/>
          </w:tcPr>
          <w:p w:rsidR="00E05A63" w:rsidRPr="00FC020D" w:rsidRDefault="00E05A63" w:rsidP="00E05A63">
            <w:pPr>
              <w:pStyle w:val="Default"/>
              <w:jc w:val="center"/>
              <w:rPr>
                <w:rFonts w:ascii="Times New Roman" w:hAnsi="Times New Roman" w:cs="Times New Roman"/>
                <w:sz w:val="22"/>
                <w:szCs w:val="22"/>
                <w:lang w:val="en-US"/>
              </w:rPr>
            </w:pPr>
            <w:r w:rsidRPr="00FC020D">
              <w:rPr>
                <w:rFonts w:ascii="Times New Roman" w:hAnsi="Times New Roman" w:cs="Times New Roman"/>
                <w:b/>
                <w:bCs/>
                <w:sz w:val="22"/>
                <w:szCs w:val="22"/>
                <w:lang w:val="en-US"/>
              </w:rPr>
              <w:t>4. Quiz</w:t>
            </w:r>
          </w:p>
        </w:tc>
        <w:tc>
          <w:tcPr>
            <w:tcW w:w="1847" w:type="dxa"/>
          </w:tcPr>
          <w:p w:rsidR="00E05A63" w:rsidRPr="00FC020D" w:rsidRDefault="00E05A63" w:rsidP="00E05A63">
            <w:pPr>
              <w:rPr>
                <w:rFonts w:ascii="Times New Roman" w:hAnsi="Times New Roman" w:cs="Times New Roman"/>
              </w:rPr>
            </w:pPr>
          </w:p>
          <w:p w:rsidR="00E05A63" w:rsidRPr="00FC020D" w:rsidRDefault="00E05A63" w:rsidP="00E05A63">
            <w:pPr>
              <w:tabs>
                <w:tab w:val="left" w:pos="2130"/>
              </w:tabs>
              <w:rPr>
                <w:rFonts w:ascii="Times New Roman" w:hAnsi="Times New Roman" w:cs="Times New Roman"/>
              </w:rPr>
            </w:pPr>
          </w:p>
        </w:tc>
        <w:tc>
          <w:tcPr>
            <w:tcW w:w="2872" w:type="dxa"/>
            <w:tcBorders>
              <w:right w:val="single" w:sz="18" w:space="0" w:color="auto"/>
            </w:tcBorders>
            <w:vAlign w:val="center"/>
          </w:tcPr>
          <w:p w:rsidR="00E05A63" w:rsidRPr="00FC020D" w:rsidRDefault="00E05A63" w:rsidP="00E05A63">
            <w:pPr>
              <w:jc w:val="center"/>
              <w:rPr>
                <w:rFonts w:ascii="Times New Roman" w:hAnsi="Times New Roman" w:cs="Times New Roman"/>
                <w:b/>
              </w:rPr>
            </w:pPr>
          </w:p>
          <w:p w:rsidR="00E05A63" w:rsidRPr="00FC020D" w:rsidRDefault="00E05A63" w:rsidP="00E05A63">
            <w:pPr>
              <w:tabs>
                <w:tab w:val="left" w:pos="2130"/>
              </w:tabs>
              <w:jc w:val="center"/>
              <w:rPr>
                <w:rFonts w:ascii="Times New Roman" w:hAnsi="Times New Roman" w:cs="Times New Roman"/>
                <w:b/>
              </w:rPr>
            </w:pPr>
          </w:p>
        </w:tc>
      </w:tr>
      <w:tr w:rsidR="00E05A63" w:rsidRPr="00FC020D" w:rsidTr="00E05A63">
        <w:trPr>
          <w:trHeight w:val="315"/>
        </w:trPr>
        <w:tc>
          <w:tcPr>
            <w:tcW w:w="2977" w:type="dxa"/>
            <w:gridSpan w:val="2"/>
            <w:vMerge/>
            <w:tcBorders>
              <w:left w:val="single" w:sz="18" w:space="0" w:color="auto"/>
            </w:tcBorders>
          </w:tcPr>
          <w:p w:rsidR="00E05A63" w:rsidRPr="00FC020D" w:rsidRDefault="00E05A63" w:rsidP="00E05A63">
            <w:pPr>
              <w:tabs>
                <w:tab w:val="left" w:pos="2130"/>
              </w:tabs>
              <w:rPr>
                <w:rFonts w:ascii="Times New Roman" w:hAnsi="Times New Roman" w:cs="Times New Roman"/>
                <w:b/>
                <w:lang w:val="en-US"/>
              </w:rPr>
            </w:pPr>
          </w:p>
        </w:tc>
        <w:tc>
          <w:tcPr>
            <w:tcW w:w="3044" w:type="dxa"/>
            <w:vAlign w:val="center"/>
          </w:tcPr>
          <w:p w:rsidR="00E05A63" w:rsidRPr="00FC020D" w:rsidRDefault="00E05A63" w:rsidP="00E05A63">
            <w:pPr>
              <w:pStyle w:val="Default"/>
              <w:jc w:val="center"/>
              <w:rPr>
                <w:rFonts w:ascii="Times New Roman" w:hAnsi="Times New Roman" w:cs="Times New Roman"/>
                <w:sz w:val="22"/>
                <w:szCs w:val="22"/>
                <w:lang w:val="en-US"/>
              </w:rPr>
            </w:pPr>
            <w:r w:rsidRPr="00FC020D">
              <w:rPr>
                <w:rFonts w:ascii="Times New Roman" w:hAnsi="Times New Roman" w:cs="Times New Roman"/>
                <w:b/>
                <w:bCs/>
                <w:sz w:val="22"/>
                <w:szCs w:val="22"/>
                <w:lang w:val="en-US"/>
              </w:rPr>
              <w:t>5. Quiz</w:t>
            </w:r>
          </w:p>
        </w:tc>
        <w:tc>
          <w:tcPr>
            <w:tcW w:w="1847" w:type="dxa"/>
          </w:tcPr>
          <w:p w:rsidR="00E05A63" w:rsidRPr="00FC020D" w:rsidRDefault="00E05A63" w:rsidP="00E05A63">
            <w:pPr>
              <w:rPr>
                <w:rFonts w:ascii="Times New Roman" w:hAnsi="Times New Roman" w:cs="Times New Roman"/>
              </w:rPr>
            </w:pPr>
          </w:p>
          <w:p w:rsidR="00E05A63" w:rsidRPr="00FC020D" w:rsidRDefault="00E05A63" w:rsidP="00E05A63">
            <w:pPr>
              <w:tabs>
                <w:tab w:val="left" w:pos="2130"/>
              </w:tabs>
              <w:rPr>
                <w:rFonts w:ascii="Times New Roman" w:hAnsi="Times New Roman" w:cs="Times New Roman"/>
              </w:rPr>
            </w:pPr>
          </w:p>
        </w:tc>
        <w:tc>
          <w:tcPr>
            <w:tcW w:w="2872" w:type="dxa"/>
            <w:tcBorders>
              <w:right w:val="single" w:sz="18" w:space="0" w:color="auto"/>
            </w:tcBorders>
            <w:vAlign w:val="center"/>
          </w:tcPr>
          <w:p w:rsidR="00E05A63" w:rsidRPr="00FC020D" w:rsidRDefault="00E05A63" w:rsidP="00E05A63">
            <w:pPr>
              <w:jc w:val="center"/>
              <w:rPr>
                <w:rFonts w:ascii="Times New Roman" w:hAnsi="Times New Roman" w:cs="Times New Roman"/>
                <w:b/>
              </w:rPr>
            </w:pPr>
          </w:p>
          <w:p w:rsidR="00E05A63" w:rsidRPr="00FC020D" w:rsidRDefault="00E05A63" w:rsidP="00E05A63">
            <w:pPr>
              <w:tabs>
                <w:tab w:val="left" w:pos="2130"/>
              </w:tabs>
              <w:jc w:val="center"/>
              <w:rPr>
                <w:rFonts w:ascii="Times New Roman" w:hAnsi="Times New Roman" w:cs="Times New Roman"/>
                <w:b/>
              </w:rPr>
            </w:pPr>
          </w:p>
        </w:tc>
      </w:tr>
      <w:tr w:rsidR="00E05A63" w:rsidRPr="00FC020D" w:rsidTr="00E05A63">
        <w:tc>
          <w:tcPr>
            <w:tcW w:w="2977" w:type="dxa"/>
            <w:gridSpan w:val="2"/>
            <w:vMerge/>
            <w:tcBorders>
              <w:left w:val="single" w:sz="18" w:space="0" w:color="auto"/>
            </w:tcBorders>
          </w:tcPr>
          <w:p w:rsidR="00E05A63" w:rsidRPr="00FC020D" w:rsidRDefault="00E05A63" w:rsidP="00E05A63">
            <w:pPr>
              <w:tabs>
                <w:tab w:val="left" w:pos="2130"/>
              </w:tabs>
              <w:rPr>
                <w:rFonts w:ascii="Times New Roman" w:hAnsi="Times New Roman" w:cs="Times New Roman"/>
                <w:lang w:val="en-US"/>
              </w:rPr>
            </w:pPr>
          </w:p>
        </w:tc>
        <w:tc>
          <w:tcPr>
            <w:tcW w:w="3044" w:type="dxa"/>
            <w:vAlign w:val="center"/>
          </w:tcPr>
          <w:p w:rsidR="00E05A63" w:rsidRPr="00FC020D" w:rsidRDefault="00E05A63" w:rsidP="00E05A63">
            <w:pPr>
              <w:pStyle w:val="Default"/>
              <w:jc w:val="center"/>
              <w:rPr>
                <w:rFonts w:ascii="Times New Roman" w:hAnsi="Times New Roman" w:cs="Times New Roman"/>
                <w:sz w:val="22"/>
                <w:szCs w:val="22"/>
                <w:lang w:val="en-US"/>
              </w:rPr>
            </w:pPr>
            <w:r w:rsidRPr="00FC020D">
              <w:rPr>
                <w:rFonts w:ascii="Times New Roman" w:hAnsi="Times New Roman" w:cs="Times New Roman"/>
                <w:b/>
                <w:bCs/>
                <w:sz w:val="22"/>
                <w:szCs w:val="22"/>
                <w:lang w:val="en-US"/>
              </w:rPr>
              <w:t>Oral Examination</w:t>
            </w:r>
          </w:p>
        </w:tc>
        <w:tc>
          <w:tcPr>
            <w:tcW w:w="1847" w:type="dxa"/>
            <w:vAlign w:val="center"/>
          </w:tcPr>
          <w:p w:rsidR="00E05A63" w:rsidRPr="00FC020D" w:rsidRDefault="00E05A63" w:rsidP="00E05A63">
            <w:pPr>
              <w:tabs>
                <w:tab w:val="left" w:pos="2130"/>
              </w:tabs>
              <w:jc w:val="center"/>
              <w:rPr>
                <w:rFonts w:ascii="Times New Roman" w:hAnsi="Times New Roman" w:cs="Times New Roman"/>
              </w:rPr>
            </w:pPr>
          </w:p>
        </w:tc>
        <w:tc>
          <w:tcPr>
            <w:tcW w:w="2872" w:type="dxa"/>
            <w:tcBorders>
              <w:right w:val="single" w:sz="18" w:space="0" w:color="auto"/>
            </w:tcBorders>
            <w:vAlign w:val="center"/>
          </w:tcPr>
          <w:p w:rsidR="00E05A63" w:rsidRPr="00FC020D" w:rsidRDefault="00E05A63" w:rsidP="00E05A63">
            <w:pPr>
              <w:tabs>
                <w:tab w:val="left" w:pos="2130"/>
              </w:tabs>
              <w:jc w:val="center"/>
              <w:rPr>
                <w:rFonts w:ascii="Times New Roman" w:hAnsi="Times New Roman" w:cs="Times New Roman"/>
                <w:b/>
              </w:rPr>
            </w:pPr>
          </w:p>
        </w:tc>
      </w:tr>
      <w:tr w:rsidR="00E05A63" w:rsidRPr="00FC020D" w:rsidTr="00E05A63">
        <w:tc>
          <w:tcPr>
            <w:tcW w:w="2977" w:type="dxa"/>
            <w:gridSpan w:val="2"/>
            <w:vMerge/>
            <w:tcBorders>
              <w:left w:val="single" w:sz="18" w:space="0" w:color="auto"/>
            </w:tcBorders>
          </w:tcPr>
          <w:p w:rsidR="00E05A63" w:rsidRPr="00FC020D" w:rsidRDefault="00E05A63" w:rsidP="00E05A63">
            <w:pPr>
              <w:tabs>
                <w:tab w:val="left" w:pos="2130"/>
              </w:tabs>
              <w:rPr>
                <w:rFonts w:ascii="Times New Roman" w:hAnsi="Times New Roman" w:cs="Times New Roman"/>
                <w:lang w:val="en-US"/>
              </w:rPr>
            </w:pPr>
          </w:p>
        </w:tc>
        <w:tc>
          <w:tcPr>
            <w:tcW w:w="3044" w:type="dxa"/>
            <w:vAlign w:val="center"/>
          </w:tcPr>
          <w:p w:rsidR="00E05A63" w:rsidRPr="00FC020D" w:rsidRDefault="00E05A63" w:rsidP="00E05A63">
            <w:pPr>
              <w:pStyle w:val="Default"/>
              <w:jc w:val="center"/>
              <w:rPr>
                <w:rFonts w:ascii="Times New Roman" w:hAnsi="Times New Roman" w:cs="Times New Roman"/>
                <w:sz w:val="22"/>
                <w:szCs w:val="22"/>
                <w:lang w:val="en-US"/>
              </w:rPr>
            </w:pPr>
            <w:r w:rsidRPr="00FC020D">
              <w:rPr>
                <w:rFonts w:ascii="Times New Roman" w:hAnsi="Times New Roman" w:cs="Times New Roman"/>
                <w:b/>
                <w:bCs/>
                <w:sz w:val="22"/>
                <w:szCs w:val="22"/>
                <w:lang w:val="en-US"/>
              </w:rPr>
              <w:t>Practice Examination (Laboratory, Project etc.)</w:t>
            </w:r>
          </w:p>
        </w:tc>
        <w:tc>
          <w:tcPr>
            <w:tcW w:w="1847" w:type="dxa"/>
            <w:vAlign w:val="center"/>
          </w:tcPr>
          <w:p w:rsidR="00E05A63" w:rsidRPr="00FC020D" w:rsidRDefault="00E05A63" w:rsidP="00E05A63">
            <w:pPr>
              <w:jc w:val="center"/>
              <w:rPr>
                <w:rFonts w:ascii="Times New Roman" w:hAnsi="Times New Roman" w:cs="Times New Roman"/>
              </w:rPr>
            </w:pPr>
          </w:p>
        </w:tc>
        <w:tc>
          <w:tcPr>
            <w:tcW w:w="2872" w:type="dxa"/>
            <w:tcBorders>
              <w:right w:val="single" w:sz="18" w:space="0" w:color="auto"/>
            </w:tcBorders>
            <w:vAlign w:val="center"/>
          </w:tcPr>
          <w:p w:rsidR="00E05A63" w:rsidRPr="00FC020D" w:rsidRDefault="00E05A63" w:rsidP="00E05A63">
            <w:pPr>
              <w:jc w:val="center"/>
              <w:rPr>
                <w:rFonts w:ascii="Times New Roman" w:hAnsi="Times New Roman" w:cs="Times New Roman"/>
                <w:b/>
              </w:rPr>
            </w:pPr>
          </w:p>
        </w:tc>
      </w:tr>
      <w:tr w:rsidR="00E05A63" w:rsidRPr="00FC020D" w:rsidTr="00E05A63">
        <w:tc>
          <w:tcPr>
            <w:tcW w:w="2977" w:type="dxa"/>
            <w:gridSpan w:val="2"/>
            <w:vMerge/>
            <w:tcBorders>
              <w:left w:val="single" w:sz="18" w:space="0" w:color="auto"/>
            </w:tcBorders>
          </w:tcPr>
          <w:p w:rsidR="00E05A63" w:rsidRPr="00FC020D" w:rsidRDefault="00E05A63" w:rsidP="00E05A63">
            <w:pPr>
              <w:tabs>
                <w:tab w:val="left" w:pos="2130"/>
              </w:tabs>
              <w:rPr>
                <w:rFonts w:ascii="Times New Roman" w:hAnsi="Times New Roman" w:cs="Times New Roman"/>
                <w:lang w:val="en-US"/>
              </w:rPr>
            </w:pPr>
          </w:p>
        </w:tc>
        <w:tc>
          <w:tcPr>
            <w:tcW w:w="3044" w:type="dxa"/>
            <w:vAlign w:val="center"/>
          </w:tcPr>
          <w:p w:rsidR="00E05A63" w:rsidRPr="00FC020D" w:rsidRDefault="00E05A63" w:rsidP="00E05A63">
            <w:pPr>
              <w:pStyle w:val="Default"/>
              <w:jc w:val="center"/>
              <w:rPr>
                <w:rFonts w:ascii="Times New Roman" w:hAnsi="Times New Roman" w:cs="Times New Roman"/>
                <w:sz w:val="22"/>
                <w:szCs w:val="22"/>
                <w:lang w:val="en-US"/>
              </w:rPr>
            </w:pPr>
            <w:r w:rsidRPr="00FC020D">
              <w:rPr>
                <w:rFonts w:ascii="Times New Roman" w:hAnsi="Times New Roman" w:cs="Times New Roman"/>
                <w:b/>
                <w:bCs/>
                <w:sz w:val="22"/>
                <w:szCs w:val="22"/>
                <w:lang w:val="en-US"/>
              </w:rPr>
              <w:t>Final Examination</w:t>
            </w:r>
          </w:p>
        </w:tc>
        <w:tc>
          <w:tcPr>
            <w:tcW w:w="1847" w:type="dxa"/>
            <w:vAlign w:val="center"/>
          </w:tcPr>
          <w:p w:rsidR="00E05A63" w:rsidRPr="00FC020D" w:rsidRDefault="00E05A63" w:rsidP="00E05A63">
            <w:pPr>
              <w:jc w:val="center"/>
              <w:rPr>
                <w:rFonts w:ascii="Times New Roman" w:hAnsi="Times New Roman" w:cs="Times New Roman"/>
              </w:rPr>
            </w:pPr>
            <w:r w:rsidRPr="00FC020D">
              <w:rPr>
                <w:rFonts w:ascii="Times New Roman" w:hAnsi="Times New Roman" w:cs="Times New Roman"/>
                <w:b/>
              </w:rPr>
              <w:t>X</w:t>
            </w:r>
          </w:p>
        </w:tc>
        <w:tc>
          <w:tcPr>
            <w:tcW w:w="2872" w:type="dxa"/>
            <w:tcBorders>
              <w:right w:val="single" w:sz="18" w:space="0" w:color="auto"/>
            </w:tcBorders>
            <w:vAlign w:val="center"/>
          </w:tcPr>
          <w:p w:rsidR="00E05A63" w:rsidRPr="00FC020D" w:rsidRDefault="005271DB" w:rsidP="00E05A63">
            <w:pPr>
              <w:jc w:val="center"/>
              <w:rPr>
                <w:rFonts w:ascii="Times New Roman" w:hAnsi="Times New Roman" w:cs="Times New Roman"/>
                <w:b/>
              </w:rPr>
            </w:pPr>
            <w:r w:rsidRPr="00FC020D">
              <w:rPr>
                <w:rFonts w:ascii="Times New Roman" w:hAnsi="Times New Roman" w:cs="Times New Roman"/>
                <w:b/>
              </w:rPr>
              <w:t>60</w:t>
            </w:r>
          </w:p>
        </w:tc>
      </w:tr>
      <w:tr w:rsidR="00E05A63" w:rsidRPr="00FC020D" w:rsidTr="00E05A63">
        <w:trPr>
          <w:trHeight w:val="510"/>
        </w:trPr>
        <w:tc>
          <w:tcPr>
            <w:tcW w:w="10740" w:type="dxa"/>
            <w:gridSpan w:val="5"/>
            <w:tcBorders>
              <w:left w:val="single" w:sz="18" w:space="0" w:color="auto"/>
              <w:right w:val="single" w:sz="18" w:space="0" w:color="auto"/>
            </w:tcBorders>
            <w:vAlign w:val="center"/>
          </w:tcPr>
          <w:p w:rsidR="00E05A63" w:rsidRPr="00FC020D" w:rsidRDefault="00E05A63" w:rsidP="00E05A63">
            <w:pPr>
              <w:tabs>
                <w:tab w:val="left" w:pos="2130"/>
              </w:tabs>
              <w:jc w:val="center"/>
              <w:rPr>
                <w:rFonts w:ascii="Times New Roman" w:hAnsi="Times New Roman" w:cs="Times New Roman"/>
                <w:lang w:val="en-US"/>
              </w:rPr>
            </w:pPr>
            <w:r w:rsidRPr="00FC020D">
              <w:rPr>
                <w:rFonts w:ascii="Times New Roman" w:hAnsi="Times New Roman" w:cs="Times New Roman"/>
                <w:b/>
                <w:bCs/>
                <w:lang w:val="en-US"/>
              </w:rPr>
              <w:t>Semester Course Plan</w:t>
            </w:r>
          </w:p>
        </w:tc>
      </w:tr>
      <w:tr w:rsidR="00E05A63" w:rsidRPr="00FC020D" w:rsidTr="00E05A63">
        <w:tc>
          <w:tcPr>
            <w:tcW w:w="1985" w:type="dxa"/>
            <w:tcBorders>
              <w:left w:val="single" w:sz="18" w:space="0" w:color="auto"/>
            </w:tcBorders>
            <w:vAlign w:val="center"/>
          </w:tcPr>
          <w:p w:rsidR="00E05A63" w:rsidRPr="00FC020D" w:rsidRDefault="00E05A63" w:rsidP="00E05A63">
            <w:pPr>
              <w:tabs>
                <w:tab w:val="left" w:pos="2130"/>
              </w:tabs>
              <w:jc w:val="center"/>
              <w:rPr>
                <w:rFonts w:ascii="Times New Roman" w:hAnsi="Times New Roman" w:cs="Times New Roman"/>
                <w:b/>
                <w:lang w:val="en-US"/>
              </w:rPr>
            </w:pPr>
            <w:r w:rsidRPr="00FC020D">
              <w:rPr>
                <w:rFonts w:ascii="Times New Roman" w:hAnsi="Times New Roman" w:cs="Times New Roman"/>
                <w:b/>
                <w:bCs/>
                <w:lang w:val="en-US"/>
              </w:rPr>
              <w:t>Week</w:t>
            </w:r>
          </w:p>
        </w:tc>
        <w:tc>
          <w:tcPr>
            <w:tcW w:w="8755" w:type="dxa"/>
            <w:gridSpan w:val="4"/>
            <w:tcBorders>
              <w:right w:val="single" w:sz="18" w:space="0" w:color="auto"/>
            </w:tcBorders>
            <w:vAlign w:val="center"/>
          </w:tcPr>
          <w:p w:rsidR="00E05A63" w:rsidRPr="00FC020D" w:rsidRDefault="00E05A63" w:rsidP="00E05A63">
            <w:pPr>
              <w:tabs>
                <w:tab w:val="left" w:pos="2130"/>
              </w:tabs>
              <w:jc w:val="center"/>
              <w:rPr>
                <w:rFonts w:ascii="Times New Roman" w:hAnsi="Times New Roman" w:cs="Times New Roman"/>
                <w:b/>
                <w:lang w:val="en-US"/>
              </w:rPr>
            </w:pPr>
            <w:r w:rsidRPr="00FC020D">
              <w:rPr>
                <w:rFonts w:ascii="Times New Roman" w:hAnsi="Times New Roman" w:cs="Times New Roman"/>
                <w:b/>
                <w:bCs/>
                <w:lang w:val="en-US"/>
              </w:rPr>
              <w:t>Subjects</w:t>
            </w:r>
          </w:p>
        </w:tc>
      </w:tr>
      <w:tr w:rsidR="00FC020D" w:rsidRPr="00FC020D" w:rsidTr="004D1984">
        <w:tc>
          <w:tcPr>
            <w:tcW w:w="1985" w:type="dxa"/>
            <w:tcBorders>
              <w:left w:val="single" w:sz="18" w:space="0" w:color="auto"/>
            </w:tcBorders>
            <w:vAlign w:val="center"/>
          </w:tcPr>
          <w:p w:rsidR="00FC020D" w:rsidRPr="00FC020D" w:rsidRDefault="00FC020D" w:rsidP="00FC020D">
            <w:pPr>
              <w:tabs>
                <w:tab w:val="left" w:pos="2130"/>
              </w:tabs>
              <w:jc w:val="center"/>
              <w:rPr>
                <w:rFonts w:ascii="Times New Roman" w:hAnsi="Times New Roman" w:cs="Times New Roman"/>
                <w:b/>
                <w:lang w:val="en-US"/>
              </w:rPr>
            </w:pPr>
            <w:r w:rsidRPr="00FC020D">
              <w:rPr>
                <w:rFonts w:ascii="Times New Roman" w:hAnsi="Times New Roman" w:cs="Times New Roman"/>
                <w:b/>
                <w:lang w:val="en-US"/>
              </w:rPr>
              <w:t>1</w:t>
            </w:r>
          </w:p>
        </w:tc>
        <w:tc>
          <w:tcPr>
            <w:tcW w:w="8755" w:type="dxa"/>
            <w:gridSpan w:val="4"/>
            <w:tcBorders>
              <w:right w:val="single" w:sz="18" w:space="0" w:color="auto"/>
            </w:tcBorders>
          </w:tcPr>
          <w:p w:rsidR="00FC020D" w:rsidRPr="00FC020D" w:rsidRDefault="00FC020D" w:rsidP="00FC020D">
            <w:pPr>
              <w:pStyle w:val="KonuBal"/>
              <w:numPr>
                <w:ilvl w:val="0"/>
                <w:numId w:val="16"/>
              </w:numPr>
              <w:ind w:left="349" w:hanging="283"/>
              <w:jc w:val="both"/>
              <w:rPr>
                <w:b w:val="0"/>
                <w:sz w:val="22"/>
                <w:szCs w:val="22"/>
                <w:lang w:val="en-US"/>
              </w:rPr>
            </w:pPr>
            <w:r w:rsidRPr="00FC020D">
              <w:rPr>
                <w:b w:val="0"/>
                <w:sz w:val="22"/>
                <w:szCs w:val="22"/>
                <w:u w:val="none"/>
                <w:lang w:val="en-US"/>
              </w:rPr>
              <w:t>Week: Importance of pigmentation in fisheries, Definition of pigmentation and pigments,</w:t>
            </w:r>
          </w:p>
        </w:tc>
      </w:tr>
      <w:tr w:rsidR="00FC020D" w:rsidRPr="00FC020D" w:rsidTr="00E05A63">
        <w:tc>
          <w:tcPr>
            <w:tcW w:w="1985" w:type="dxa"/>
            <w:tcBorders>
              <w:left w:val="single" w:sz="18" w:space="0" w:color="auto"/>
            </w:tcBorders>
            <w:vAlign w:val="center"/>
          </w:tcPr>
          <w:p w:rsidR="00FC020D" w:rsidRPr="00FC020D" w:rsidRDefault="00FC020D" w:rsidP="00FC020D">
            <w:pPr>
              <w:tabs>
                <w:tab w:val="left" w:pos="2130"/>
              </w:tabs>
              <w:jc w:val="center"/>
              <w:rPr>
                <w:rFonts w:ascii="Times New Roman" w:hAnsi="Times New Roman" w:cs="Times New Roman"/>
                <w:b/>
                <w:lang w:val="en-US"/>
              </w:rPr>
            </w:pPr>
            <w:r w:rsidRPr="00FC020D">
              <w:rPr>
                <w:rFonts w:ascii="Times New Roman" w:hAnsi="Times New Roman" w:cs="Times New Roman"/>
                <w:b/>
                <w:lang w:val="en-US"/>
              </w:rPr>
              <w:t>2</w:t>
            </w:r>
          </w:p>
        </w:tc>
        <w:tc>
          <w:tcPr>
            <w:tcW w:w="8755" w:type="dxa"/>
            <w:gridSpan w:val="4"/>
            <w:tcBorders>
              <w:right w:val="single" w:sz="18" w:space="0" w:color="auto"/>
            </w:tcBorders>
          </w:tcPr>
          <w:p w:rsidR="00FC020D" w:rsidRPr="00FC020D" w:rsidRDefault="00FC020D" w:rsidP="00FC020D">
            <w:pPr>
              <w:pStyle w:val="KonuBal"/>
              <w:numPr>
                <w:ilvl w:val="0"/>
                <w:numId w:val="16"/>
              </w:numPr>
              <w:ind w:left="349" w:hanging="283"/>
              <w:jc w:val="both"/>
              <w:rPr>
                <w:b w:val="0"/>
                <w:sz w:val="22"/>
                <w:szCs w:val="22"/>
                <w:lang w:val="en-US"/>
              </w:rPr>
            </w:pPr>
            <w:r w:rsidRPr="00FC020D">
              <w:rPr>
                <w:b w:val="0"/>
                <w:sz w:val="22"/>
                <w:szCs w:val="22"/>
                <w:u w:val="none"/>
                <w:lang w:val="en-US"/>
              </w:rPr>
              <w:t xml:space="preserve">Week: Pigment kinds, Chlorophyls, Their properties, </w:t>
            </w:r>
          </w:p>
        </w:tc>
      </w:tr>
      <w:tr w:rsidR="00FC020D" w:rsidRPr="00FC020D" w:rsidTr="00E05A63">
        <w:tc>
          <w:tcPr>
            <w:tcW w:w="1985" w:type="dxa"/>
            <w:tcBorders>
              <w:left w:val="single" w:sz="18" w:space="0" w:color="auto"/>
            </w:tcBorders>
            <w:vAlign w:val="center"/>
          </w:tcPr>
          <w:p w:rsidR="00FC020D" w:rsidRPr="00FC020D" w:rsidRDefault="00FC020D" w:rsidP="00FC020D">
            <w:pPr>
              <w:tabs>
                <w:tab w:val="left" w:pos="2130"/>
              </w:tabs>
              <w:jc w:val="center"/>
              <w:rPr>
                <w:rFonts w:ascii="Times New Roman" w:hAnsi="Times New Roman" w:cs="Times New Roman"/>
                <w:b/>
                <w:lang w:val="en-US"/>
              </w:rPr>
            </w:pPr>
            <w:r w:rsidRPr="00FC020D">
              <w:rPr>
                <w:rFonts w:ascii="Times New Roman" w:hAnsi="Times New Roman" w:cs="Times New Roman"/>
                <w:b/>
                <w:lang w:val="en-US"/>
              </w:rPr>
              <w:t>3</w:t>
            </w:r>
          </w:p>
        </w:tc>
        <w:tc>
          <w:tcPr>
            <w:tcW w:w="8755" w:type="dxa"/>
            <w:gridSpan w:val="4"/>
            <w:tcBorders>
              <w:right w:val="single" w:sz="18" w:space="0" w:color="auto"/>
            </w:tcBorders>
          </w:tcPr>
          <w:p w:rsidR="00FC020D" w:rsidRPr="00FC020D" w:rsidRDefault="00FC020D" w:rsidP="00FC020D">
            <w:pPr>
              <w:pStyle w:val="KonuBal"/>
              <w:numPr>
                <w:ilvl w:val="0"/>
                <w:numId w:val="16"/>
              </w:numPr>
              <w:ind w:left="349" w:hanging="283"/>
              <w:jc w:val="both"/>
              <w:rPr>
                <w:b w:val="0"/>
                <w:sz w:val="22"/>
                <w:szCs w:val="22"/>
                <w:lang w:val="en-US"/>
              </w:rPr>
            </w:pPr>
            <w:r w:rsidRPr="00FC020D">
              <w:rPr>
                <w:b w:val="0"/>
                <w:sz w:val="22"/>
                <w:szCs w:val="22"/>
                <w:u w:val="none"/>
                <w:lang w:val="en-US"/>
              </w:rPr>
              <w:t>Week: Carotenoids, Their properties, Carotenoids sources,</w:t>
            </w:r>
          </w:p>
        </w:tc>
      </w:tr>
      <w:tr w:rsidR="00FC020D" w:rsidRPr="00FC020D" w:rsidTr="00E05A63">
        <w:tc>
          <w:tcPr>
            <w:tcW w:w="1985" w:type="dxa"/>
            <w:tcBorders>
              <w:left w:val="single" w:sz="18" w:space="0" w:color="auto"/>
            </w:tcBorders>
            <w:vAlign w:val="center"/>
          </w:tcPr>
          <w:p w:rsidR="00FC020D" w:rsidRPr="00FC020D" w:rsidRDefault="00FC020D" w:rsidP="00FC020D">
            <w:pPr>
              <w:tabs>
                <w:tab w:val="left" w:pos="2130"/>
              </w:tabs>
              <w:jc w:val="center"/>
              <w:rPr>
                <w:rFonts w:ascii="Times New Roman" w:hAnsi="Times New Roman" w:cs="Times New Roman"/>
                <w:b/>
                <w:lang w:val="en-US"/>
              </w:rPr>
            </w:pPr>
            <w:r w:rsidRPr="00FC020D">
              <w:rPr>
                <w:rFonts w:ascii="Times New Roman" w:hAnsi="Times New Roman" w:cs="Times New Roman"/>
                <w:b/>
                <w:lang w:val="en-US"/>
              </w:rPr>
              <w:t>4</w:t>
            </w:r>
          </w:p>
        </w:tc>
        <w:tc>
          <w:tcPr>
            <w:tcW w:w="8755" w:type="dxa"/>
            <w:gridSpan w:val="4"/>
            <w:tcBorders>
              <w:right w:val="single" w:sz="18" w:space="0" w:color="auto"/>
            </w:tcBorders>
          </w:tcPr>
          <w:p w:rsidR="00FC020D" w:rsidRPr="00FC020D" w:rsidRDefault="00FC020D" w:rsidP="00FC020D">
            <w:pPr>
              <w:pStyle w:val="KonuBal"/>
              <w:numPr>
                <w:ilvl w:val="0"/>
                <w:numId w:val="16"/>
              </w:numPr>
              <w:ind w:left="349" w:hanging="283"/>
              <w:jc w:val="both"/>
              <w:rPr>
                <w:b w:val="0"/>
                <w:sz w:val="22"/>
                <w:szCs w:val="22"/>
                <w:lang w:val="en-US"/>
              </w:rPr>
            </w:pPr>
            <w:r w:rsidRPr="00FC020D">
              <w:rPr>
                <w:b w:val="0"/>
                <w:sz w:val="22"/>
                <w:szCs w:val="22"/>
                <w:u w:val="none"/>
                <w:lang w:val="en-US"/>
              </w:rPr>
              <w:t xml:space="preserve">Week: Phycobilines, Their properties,   </w:t>
            </w:r>
          </w:p>
        </w:tc>
      </w:tr>
      <w:tr w:rsidR="00FC020D" w:rsidRPr="00FC020D" w:rsidTr="00E05A63">
        <w:tc>
          <w:tcPr>
            <w:tcW w:w="1985" w:type="dxa"/>
            <w:tcBorders>
              <w:left w:val="single" w:sz="18" w:space="0" w:color="auto"/>
            </w:tcBorders>
            <w:vAlign w:val="center"/>
          </w:tcPr>
          <w:p w:rsidR="00FC020D" w:rsidRPr="00FC020D" w:rsidRDefault="00FC020D" w:rsidP="00FC020D">
            <w:pPr>
              <w:tabs>
                <w:tab w:val="left" w:pos="2130"/>
              </w:tabs>
              <w:jc w:val="center"/>
              <w:rPr>
                <w:rFonts w:ascii="Times New Roman" w:hAnsi="Times New Roman" w:cs="Times New Roman"/>
                <w:b/>
                <w:lang w:val="en-US"/>
              </w:rPr>
            </w:pPr>
            <w:r w:rsidRPr="00FC020D">
              <w:rPr>
                <w:rFonts w:ascii="Times New Roman" w:hAnsi="Times New Roman" w:cs="Times New Roman"/>
                <w:b/>
                <w:lang w:val="en-US"/>
              </w:rPr>
              <w:t>5</w:t>
            </w:r>
          </w:p>
        </w:tc>
        <w:tc>
          <w:tcPr>
            <w:tcW w:w="8755" w:type="dxa"/>
            <w:gridSpan w:val="4"/>
            <w:tcBorders>
              <w:right w:val="single" w:sz="18" w:space="0" w:color="auto"/>
            </w:tcBorders>
          </w:tcPr>
          <w:p w:rsidR="00FC020D" w:rsidRPr="00FC020D" w:rsidRDefault="00FC020D" w:rsidP="00FC020D">
            <w:pPr>
              <w:pStyle w:val="KonuBal"/>
              <w:numPr>
                <w:ilvl w:val="0"/>
                <w:numId w:val="16"/>
              </w:numPr>
              <w:ind w:left="349" w:hanging="283"/>
              <w:jc w:val="both"/>
              <w:rPr>
                <w:b w:val="0"/>
                <w:sz w:val="22"/>
                <w:szCs w:val="22"/>
                <w:lang w:val="en-US"/>
              </w:rPr>
            </w:pPr>
            <w:r w:rsidRPr="00FC020D">
              <w:rPr>
                <w:b w:val="0"/>
                <w:sz w:val="22"/>
                <w:szCs w:val="22"/>
                <w:u w:val="none"/>
                <w:lang w:val="en-US"/>
              </w:rPr>
              <w:t>Week: Functions of pigmentation in fisheries,</w:t>
            </w:r>
          </w:p>
        </w:tc>
      </w:tr>
      <w:tr w:rsidR="00FC020D" w:rsidRPr="00FC020D" w:rsidTr="00E05A63">
        <w:tc>
          <w:tcPr>
            <w:tcW w:w="1985" w:type="dxa"/>
            <w:tcBorders>
              <w:left w:val="single" w:sz="18" w:space="0" w:color="auto"/>
            </w:tcBorders>
            <w:vAlign w:val="center"/>
          </w:tcPr>
          <w:p w:rsidR="00FC020D" w:rsidRPr="00FC020D" w:rsidRDefault="00FC020D" w:rsidP="00FC020D">
            <w:pPr>
              <w:tabs>
                <w:tab w:val="left" w:pos="2130"/>
              </w:tabs>
              <w:jc w:val="center"/>
              <w:rPr>
                <w:rFonts w:ascii="Times New Roman" w:hAnsi="Times New Roman" w:cs="Times New Roman"/>
                <w:b/>
                <w:lang w:val="en-US"/>
              </w:rPr>
            </w:pPr>
            <w:r w:rsidRPr="00FC020D">
              <w:rPr>
                <w:rFonts w:ascii="Times New Roman" w:hAnsi="Times New Roman" w:cs="Times New Roman"/>
                <w:b/>
                <w:lang w:val="en-US"/>
              </w:rPr>
              <w:t>6</w:t>
            </w:r>
          </w:p>
        </w:tc>
        <w:tc>
          <w:tcPr>
            <w:tcW w:w="8755" w:type="dxa"/>
            <w:gridSpan w:val="4"/>
            <w:tcBorders>
              <w:right w:val="single" w:sz="18" w:space="0" w:color="auto"/>
            </w:tcBorders>
          </w:tcPr>
          <w:p w:rsidR="00FC020D" w:rsidRPr="00FC020D" w:rsidRDefault="00FC020D" w:rsidP="00FC020D">
            <w:pPr>
              <w:pStyle w:val="KonuBal"/>
              <w:numPr>
                <w:ilvl w:val="0"/>
                <w:numId w:val="16"/>
              </w:numPr>
              <w:ind w:left="349" w:hanging="283"/>
              <w:jc w:val="both"/>
              <w:rPr>
                <w:b w:val="0"/>
                <w:sz w:val="22"/>
                <w:szCs w:val="22"/>
                <w:lang w:val="en-US"/>
              </w:rPr>
            </w:pPr>
            <w:r w:rsidRPr="00FC020D">
              <w:rPr>
                <w:b w:val="0"/>
                <w:sz w:val="22"/>
                <w:szCs w:val="22"/>
                <w:u w:val="none"/>
                <w:lang w:val="en-US"/>
              </w:rPr>
              <w:t>Week: Pigment cells, Exist of pigmentation,</w:t>
            </w:r>
          </w:p>
        </w:tc>
      </w:tr>
      <w:tr w:rsidR="00FC020D" w:rsidRPr="00FC020D" w:rsidTr="00E05A63">
        <w:tc>
          <w:tcPr>
            <w:tcW w:w="1985" w:type="dxa"/>
            <w:tcBorders>
              <w:left w:val="single" w:sz="18" w:space="0" w:color="auto"/>
            </w:tcBorders>
            <w:vAlign w:val="center"/>
          </w:tcPr>
          <w:p w:rsidR="00FC020D" w:rsidRPr="00FC020D" w:rsidRDefault="00FC020D" w:rsidP="00FC020D">
            <w:pPr>
              <w:tabs>
                <w:tab w:val="left" w:pos="2130"/>
              </w:tabs>
              <w:jc w:val="center"/>
              <w:rPr>
                <w:rFonts w:ascii="Times New Roman" w:hAnsi="Times New Roman" w:cs="Times New Roman"/>
                <w:b/>
                <w:lang w:val="en-US"/>
              </w:rPr>
            </w:pPr>
            <w:r w:rsidRPr="00FC020D">
              <w:rPr>
                <w:rFonts w:ascii="Times New Roman" w:hAnsi="Times New Roman" w:cs="Times New Roman"/>
                <w:b/>
                <w:lang w:val="en-US"/>
              </w:rPr>
              <w:t>7</w:t>
            </w:r>
          </w:p>
        </w:tc>
        <w:tc>
          <w:tcPr>
            <w:tcW w:w="8755" w:type="dxa"/>
            <w:gridSpan w:val="4"/>
            <w:tcBorders>
              <w:right w:val="single" w:sz="18" w:space="0" w:color="auto"/>
            </w:tcBorders>
          </w:tcPr>
          <w:p w:rsidR="00FC020D" w:rsidRPr="00FC020D" w:rsidRDefault="00FC020D" w:rsidP="00FC020D">
            <w:pPr>
              <w:pStyle w:val="KonuBal"/>
              <w:numPr>
                <w:ilvl w:val="0"/>
                <w:numId w:val="16"/>
              </w:numPr>
              <w:ind w:left="349" w:hanging="283"/>
              <w:jc w:val="both"/>
              <w:rPr>
                <w:b w:val="0"/>
                <w:sz w:val="22"/>
                <w:szCs w:val="22"/>
                <w:lang w:val="en-US"/>
              </w:rPr>
            </w:pPr>
            <w:r w:rsidRPr="00FC020D">
              <w:rPr>
                <w:b w:val="0"/>
                <w:sz w:val="22"/>
                <w:szCs w:val="22"/>
                <w:u w:val="none"/>
                <w:lang w:val="en-US"/>
              </w:rPr>
              <w:t xml:space="preserve">Week: Hormonal mechanism in pigmentation, Environmental  mechanism in pigmentation, </w:t>
            </w:r>
          </w:p>
        </w:tc>
      </w:tr>
      <w:tr w:rsidR="00FC020D" w:rsidRPr="00FC020D" w:rsidTr="00E05A63">
        <w:tc>
          <w:tcPr>
            <w:tcW w:w="1985" w:type="dxa"/>
            <w:tcBorders>
              <w:left w:val="single" w:sz="18" w:space="0" w:color="auto"/>
            </w:tcBorders>
            <w:vAlign w:val="center"/>
          </w:tcPr>
          <w:p w:rsidR="00FC020D" w:rsidRPr="00FC020D" w:rsidRDefault="00FC020D" w:rsidP="00FC020D">
            <w:pPr>
              <w:tabs>
                <w:tab w:val="left" w:pos="2130"/>
              </w:tabs>
              <w:jc w:val="center"/>
              <w:rPr>
                <w:rFonts w:ascii="Times New Roman" w:hAnsi="Times New Roman" w:cs="Times New Roman"/>
                <w:b/>
                <w:lang w:val="en-US"/>
              </w:rPr>
            </w:pPr>
            <w:r w:rsidRPr="00FC020D">
              <w:rPr>
                <w:rFonts w:ascii="Times New Roman" w:hAnsi="Times New Roman" w:cs="Times New Roman"/>
                <w:b/>
                <w:lang w:val="en-US"/>
              </w:rPr>
              <w:t>8</w:t>
            </w:r>
          </w:p>
        </w:tc>
        <w:tc>
          <w:tcPr>
            <w:tcW w:w="8755" w:type="dxa"/>
            <w:gridSpan w:val="4"/>
            <w:tcBorders>
              <w:right w:val="single" w:sz="18" w:space="0" w:color="auto"/>
            </w:tcBorders>
          </w:tcPr>
          <w:p w:rsidR="00FC020D" w:rsidRPr="00FC020D" w:rsidRDefault="00FC020D" w:rsidP="00FC020D">
            <w:pPr>
              <w:pStyle w:val="KonuBal"/>
              <w:numPr>
                <w:ilvl w:val="0"/>
                <w:numId w:val="16"/>
              </w:numPr>
              <w:ind w:left="349" w:hanging="283"/>
              <w:jc w:val="both"/>
              <w:rPr>
                <w:b w:val="0"/>
                <w:sz w:val="22"/>
                <w:szCs w:val="22"/>
                <w:lang w:val="en-US"/>
              </w:rPr>
            </w:pPr>
            <w:r w:rsidRPr="00FC020D">
              <w:rPr>
                <w:b w:val="0"/>
                <w:sz w:val="22"/>
                <w:szCs w:val="22"/>
                <w:u w:val="none"/>
                <w:lang w:val="en-US"/>
              </w:rPr>
              <w:t>Week: Vise,</w:t>
            </w:r>
          </w:p>
        </w:tc>
      </w:tr>
      <w:tr w:rsidR="00FC020D" w:rsidRPr="00FC020D" w:rsidTr="00E05A63">
        <w:tc>
          <w:tcPr>
            <w:tcW w:w="1985" w:type="dxa"/>
            <w:tcBorders>
              <w:left w:val="single" w:sz="18" w:space="0" w:color="auto"/>
            </w:tcBorders>
            <w:vAlign w:val="center"/>
          </w:tcPr>
          <w:p w:rsidR="00FC020D" w:rsidRPr="00FC020D" w:rsidRDefault="00FC020D" w:rsidP="00FC020D">
            <w:pPr>
              <w:tabs>
                <w:tab w:val="left" w:pos="1005"/>
              </w:tabs>
              <w:jc w:val="center"/>
              <w:rPr>
                <w:rFonts w:ascii="Times New Roman" w:hAnsi="Times New Roman" w:cs="Times New Roman"/>
                <w:b/>
                <w:lang w:val="en-US"/>
              </w:rPr>
            </w:pPr>
            <w:r w:rsidRPr="00FC020D">
              <w:rPr>
                <w:rFonts w:ascii="Times New Roman" w:hAnsi="Times New Roman" w:cs="Times New Roman"/>
                <w:b/>
                <w:lang w:val="en-US"/>
              </w:rPr>
              <w:t>9</w:t>
            </w:r>
          </w:p>
        </w:tc>
        <w:tc>
          <w:tcPr>
            <w:tcW w:w="8755" w:type="dxa"/>
            <w:gridSpan w:val="4"/>
            <w:tcBorders>
              <w:right w:val="single" w:sz="18" w:space="0" w:color="auto"/>
            </w:tcBorders>
          </w:tcPr>
          <w:p w:rsidR="00FC020D" w:rsidRPr="00FC020D" w:rsidRDefault="00FC020D" w:rsidP="00FC020D">
            <w:pPr>
              <w:pStyle w:val="KonuBal"/>
              <w:numPr>
                <w:ilvl w:val="0"/>
                <w:numId w:val="16"/>
              </w:numPr>
              <w:ind w:left="349" w:hanging="283"/>
              <w:jc w:val="both"/>
              <w:rPr>
                <w:b w:val="0"/>
                <w:sz w:val="22"/>
                <w:szCs w:val="22"/>
                <w:lang w:val="en-US"/>
              </w:rPr>
            </w:pPr>
            <w:r w:rsidRPr="00FC020D">
              <w:rPr>
                <w:b w:val="0"/>
                <w:sz w:val="22"/>
                <w:szCs w:val="22"/>
                <w:u w:val="none"/>
                <w:lang w:val="en-US"/>
              </w:rPr>
              <w:t>Week: Pigment sources and importance of pigmentation in aquaculture, Practicability of effecting methods of pigmentation,</w:t>
            </w:r>
          </w:p>
        </w:tc>
      </w:tr>
      <w:tr w:rsidR="00FC020D" w:rsidRPr="00FC020D" w:rsidTr="00E05A63">
        <w:tc>
          <w:tcPr>
            <w:tcW w:w="1985" w:type="dxa"/>
            <w:tcBorders>
              <w:left w:val="single" w:sz="18" w:space="0" w:color="auto"/>
            </w:tcBorders>
            <w:vAlign w:val="center"/>
          </w:tcPr>
          <w:p w:rsidR="00FC020D" w:rsidRPr="00FC020D" w:rsidRDefault="00FC020D" w:rsidP="00FC020D">
            <w:pPr>
              <w:tabs>
                <w:tab w:val="left" w:pos="1005"/>
              </w:tabs>
              <w:jc w:val="center"/>
              <w:rPr>
                <w:rFonts w:ascii="Times New Roman" w:hAnsi="Times New Roman" w:cs="Times New Roman"/>
                <w:b/>
                <w:lang w:val="en-US"/>
              </w:rPr>
            </w:pPr>
            <w:r w:rsidRPr="00FC020D">
              <w:rPr>
                <w:rFonts w:ascii="Times New Roman" w:hAnsi="Times New Roman" w:cs="Times New Roman"/>
                <w:b/>
                <w:lang w:val="en-US"/>
              </w:rPr>
              <w:t>10</w:t>
            </w:r>
          </w:p>
        </w:tc>
        <w:tc>
          <w:tcPr>
            <w:tcW w:w="8755" w:type="dxa"/>
            <w:gridSpan w:val="4"/>
            <w:tcBorders>
              <w:right w:val="single" w:sz="18" w:space="0" w:color="auto"/>
            </w:tcBorders>
          </w:tcPr>
          <w:p w:rsidR="00FC020D" w:rsidRPr="00FC020D" w:rsidRDefault="00FC020D" w:rsidP="00FC020D">
            <w:pPr>
              <w:pStyle w:val="KonuBal"/>
              <w:numPr>
                <w:ilvl w:val="0"/>
                <w:numId w:val="16"/>
              </w:numPr>
              <w:tabs>
                <w:tab w:val="left" w:pos="-76"/>
              </w:tabs>
              <w:ind w:left="349" w:hanging="349"/>
              <w:jc w:val="both"/>
              <w:rPr>
                <w:b w:val="0"/>
                <w:sz w:val="22"/>
                <w:szCs w:val="22"/>
                <w:lang w:val="en-US"/>
              </w:rPr>
            </w:pPr>
            <w:r w:rsidRPr="00FC020D">
              <w:rPr>
                <w:b w:val="0"/>
                <w:sz w:val="22"/>
                <w:szCs w:val="22"/>
                <w:u w:val="none"/>
                <w:lang w:val="en-US"/>
              </w:rPr>
              <w:t>Week: Application methods on effecting of pigmentation,</w:t>
            </w:r>
          </w:p>
        </w:tc>
      </w:tr>
      <w:tr w:rsidR="00FC020D" w:rsidRPr="00FC020D" w:rsidTr="00E05A63">
        <w:tc>
          <w:tcPr>
            <w:tcW w:w="1985" w:type="dxa"/>
            <w:tcBorders>
              <w:left w:val="single" w:sz="18" w:space="0" w:color="auto"/>
            </w:tcBorders>
            <w:vAlign w:val="center"/>
          </w:tcPr>
          <w:p w:rsidR="00FC020D" w:rsidRPr="00FC020D" w:rsidRDefault="00FC020D" w:rsidP="00FC020D">
            <w:pPr>
              <w:tabs>
                <w:tab w:val="left" w:pos="1005"/>
              </w:tabs>
              <w:jc w:val="center"/>
              <w:rPr>
                <w:rFonts w:ascii="Times New Roman" w:hAnsi="Times New Roman" w:cs="Times New Roman"/>
                <w:b/>
                <w:lang w:val="en-US"/>
              </w:rPr>
            </w:pPr>
            <w:r w:rsidRPr="00FC020D">
              <w:rPr>
                <w:rFonts w:ascii="Times New Roman" w:hAnsi="Times New Roman" w:cs="Times New Roman"/>
                <w:b/>
                <w:lang w:val="en-US"/>
              </w:rPr>
              <w:t>11</w:t>
            </w:r>
          </w:p>
        </w:tc>
        <w:tc>
          <w:tcPr>
            <w:tcW w:w="8755" w:type="dxa"/>
            <w:gridSpan w:val="4"/>
            <w:tcBorders>
              <w:right w:val="single" w:sz="18" w:space="0" w:color="auto"/>
            </w:tcBorders>
          </w:tcPr>
          <w:p w:rsidR="00FC020D" w:rsidRPr="00FC020D" w:rsidRDefault="00FC020D" w:rsidP="00FC020D">
            <w:pPr>
              <w:pStyle w:val="KonuBal"/>
              <w:numPr>
                <w:ilvl w:val="0"/>
                <w:numId w:val="16"/>
              </w:numPr>
              <w:tabs>
                <w:tab w:val="left" w:pos="-76"/>
              </w:tabs>
              <w:ind w:left="349" w:hanging="349"/>
              <w:jc w:val="both"/>
              <w:rPr>
                <w:b w:val="0"/>
                <w:sz w:val="22"/>
                <w:szCs w:val="22"/>
                <w:lang w:val="en-US"/>
              </w:rPr>
            </w:pPr>
            <w:r w:rsidRPr="00FC020D">
              <w:rPr>
                <w:b w:val="0"/>
                <w:sz w:val="22"/>
                <w:szCs w:val="22"/>
                <w:u w:val="none"/>
                <w:lang w:val="en-US"/>
              </w:rPr>
              <w:t xml:space="preserve">Week: Investigation and discussion of articles related to pigmentation sources and mechanism, </w:t>
            </w:r>
          </w:p>
        </w:tc>
      </w:tr>
      <w:tr w:rsidR="00FC020D" w:rsidRPr="00FC020D" w:rsidTr="00E05A63">
        <w:tc>
          <w:tcPr>
            <w:tcW w:w="1985" w:type="dxa"/>
            <w:tcBorders>
              <w:left w:val="single" w:sz="18" w:space="0" w:color="auto"/>
            </w:tcBorders>
            <w:vAlign w:val="center"/>
          </w:tcPr>
          <w:p w:rsidR="00FC020D" w:rsidRPr="00FC020D" w:rsidRDefault="00FC020D" w:rsidP="00FC020D">
            <w:pPr>
              <w:tabs>
                <w:tab w:val="left" w:pos="1005"/>
              </w:tabs>
              <w:jc w:val="center"/>
              <w:rPr>
                <w:rFonts w:ascii="Times New Roman" w:hAnsi="Times New Roman" w:cs="Times New Roman"/>
                <w:b/>
                <w:lang w:val="en-US"/>
              </w:rPr>
            </w:pPr>
            <w:r w:rsidRPr="00FC020D">
              <w:rPr>
                <w:rFonts w:ascii="Times New Roman" w:hAnsi="Times New Roman" w:cs="Times New Roman"/>
                <w:b/>
                <w:lang w:val="en-US"/>
              </w:rPr>
              <w:t>12</w:t>
            </w:r>
          </w:p>
        </w:tc>
        <w:tc>
          <w:tcPr>
            <w:tcW w:w="8755" w:type="dxa"/>
            <w:gridSpan w:val="4"/>
            <w:tcBorders>
              <w:right w:val="single" w:sz="18" w:space="0" w:color="auto"/>
            </w:tcBorders>
          </w:tcPr>
          <w:p w:rsidR="00FC020D" w:rsidRPr="00FC020D" w:rsidRDefault="00FC020D" w:rsidP="00FC020D">
            <w:pPr>
              <w:pStyle w:val="KonuBal"/>
              <w:numPr>
                <w:ilvl w:val="0"/>
                <w:numId w:val="16"/>
              </w:numPr>
              <w:tabs>
                <w:tab w:val="left" w:pos="-76"/>
              </w:tabs>
              <w:ind w:left="349" w:hanging="349"/>
              <w:jc w:val="both"/>
              <w:rPr>
                <w:b w:val="0"/>
                <w:sz w:val="22"/>
                <w:szCs w:val="22"/>
                <w:lang w:val="en-US"/>
              </w:rPr>
            </w:pPr>
            <w:r w:rsidRPr="00FC020D">
              <w:rPr>
                <w:b w:val="0"/>
                <w:sz w:val="22"/>
                <w:szCs w:val="22"/>
                <w:u w:val="none"/>
                <w:lang w:val="en-US"/>
              </w:rPr>
              <w:t xml:space="preserve">Week: Fish species being important of pigmentation, Freshwater species, Sea species, </w:t>
            </w:r>
          </w:p>
        </w:tc>
      </w:tr>
      <w:tr w:rsidR="00FC020D" w:rsidRPr="00FC020D" w:rsidTr="00E05A63">
        <w:tc>
          <w:tcPr>
            <w:tcW w:w="1985" w:type="dxa"/>
            <w:tcBorders>
              <w:left w:val="single" w:sz="18" w:space="0" w:color="auto"/>
            </w:tcBorders>
            <w:vAlign w:val="center"/>
          </w:tcPr>
          <w:p w:rsidR="00FC020D" w:rsidRPr="00FC020D" w:rsidRDefault="00FC020D" w:rsidP="00FC020D">
            <w:pPr>
              <w:tabs>
                <w:tab w:val="left" w:pos="1005"/>
              </w:tabs>
              <w:jc w:val="center"/>
              <w:rPr>
                <w:rFonts w:ascii="Times New Roman" w:hAnsi="Times New Roman" w:cs="Times New Roman"/>
                <w:b/>
                <w:lang w:val="en-US"/>
              </w:rPr>
            </w:pPr>
            <w:r w:rsidRPr="00FC020D">
              <w:rPr>
                <w:rFonts w:ascii="Times New Roman" w:hAnsi="Times New Roman" w:cs="Times New Roman"/>
                <w:b/>
                <w:lang w:val="en-US"/>
              </w:rPr>
              <w:t>13</w:t>
            </w:r>
          </w:p>
        </w:tc>
        <w:tc>
          <w:tcPr>
            <w:tcW w:w="8755" w:type="dxa"/>
            <w:gridSpan w:val="4"/>
            <w:tcBorders>
              <w:right w:val="single" w:sz="18" w:space="0" w:color="auto"/>
            </w:tcBorders>
          </w:tcPr>
          <w:p w:rsidR="00FC020D" w:rsidRPr="00FC020D" w:rsidRDefault="00FC020D" w:rsidP="00FC020D">
            <w:pPr>
              <w:pStyle w:val="KonuBal"/>
              <w:numPr>
                <w:ilvl w:val="0"/>
                <w:numId w:val="16"/>
              </w:numPr>
              <w:tabs>
                <w:tab w:val="left" w:pos="-76"/>
              </w:tabs>
              <w:ind w:left="349" w:hanging="349"/>
              <w:jc w:val="both"/>
              <w:rPr>
                <w:b w:val="0"/>
                <w:sz w:val="22"/>
                <w:szCs w:val="22"/>
                <w:lang w:val="en-US"/>
              </w:rPr>
            </w:pPr>
            <w:r w:rsidRPr="00FC020D">
              <w:rPr>
                <w:b w:val="0"/>
                <w:sz w:val="22"/>
                <w:szCs w:val="22"/>
                <w:u w:val="none"/>
                <w:lang w:val="en-US"/>
              </w:rPr>
              <w:t xml:space="preserve">Week: Crustaceans, Aquarium fish species, </w:t>
            </w:r>
          </w:p>
        </w:tc>
      </w:tr>
      <w:tr w:rsidR="00FC020D" w:rsidRPr="00FC020D" w:rsidTr="00E05A63">
        <w:tc>
          <w:tcPr>
            <w:tcW w:w="1985" w:type="dxa"/>
            <w:tcBorders>
              <w:left w:val="single" w:sz="18" w:space="0" w:color="auto"/>
              <w:bottom w:val="single" w:sz="18" w:space="0" w:color="auto"/>
            </w:tcBorders>
            <w:vAlign w:val="center"/>
          </w:tcPr>
          <w:p w:rsidR="00FC020D" w:rsidRPr="00FC020D" w:rsidRDefault="00FC020D" w:rsidP="00FC020D">
            <w:pPr>
              <w:tabs>
                <w:tab w:val="left" w:pos="1005"/>
              </w:tabs>
              <w:jc w:val="center"/>
              <w:rPr>
                <w:rFonts w:ascii="Times New Roman" w:hAnsi="Times New Roman" w:cs="Times New Roman"/>
                <w:b/>
                <w:lang w:val="en-US"/>
              </w:rPr>
            </w:pPr>
            <w:r w:rsidRPr="00FC020D">
              <w:rPr>
                <w:rFonts w:ascii="Times New Roman" w:hAnsi="Times New Roman" w:cs="Times New Roman"/>
                <w:b/>
                <w:lang w:val="en-US"/>
              </w:rPr>
              <w:t>14</w:t>
            </w:r>
          </w:p>
        </w:tc>
        <w:tc>
          <w:tcPr>
            <w:tcW w:w="8755" w:type="dxa"/>
            <w:gridSpan w:val="4"/>
            <w:tcBorders>
              <w:bottom w:val="single" w:sz="18" w:space="0" w:color="auto"/>
              <w:right w:val="single" w:sz="18" w:space="0" w:color="auto"/>
            </w:tcBorders>
          </w:tcPr>
          <w:p w:rsidR="00FC020D" w:rsidRPr="00FC020D" w:rsidRDefault="00FC020D" w:rsidP="00FC020D">
            <w:pPr>
              <w:pStyle w:val="KonuBal"/>
              <w:numPr>
                <w:ilvl w:val="0"/>
                <w:numId w:val="16"/>
              </w:numPr>
              <w:tabs>
                <w:tab w:val="left" w:pos="-76"/>
              </w:tabs>
              <w:ind w:left="349" w:hanging="349"/>
              <w:jc w:val="both"/>
              <w:rPr>
                <w:b w:val="0"/>
                <w:sz w:val="22"/>
                <w:szCs w:val="22"/>
                <w:lang w:val="en-US"/>
              </w:rPr>
            </w:pPr>
            <w:r w:rsidRPr="00FC020D">
              <w:rPr>
                <w:b w:val="0"/>
                <w:sz w:val="22"/>
                <w:szCs w:val="22"/>
                <w:u w:val="none"/>
                <w:lang w:val="en-US"/>
              </w:rPr>
              <w:t>Week: Investigation and discussion of articles related to pigmentation application in fisheries,</w:t>
            </w:r>
          </w:p>
        </w:tc>
      </w:tr>
    </w:tbl>
    <w:p w:rsidR="00A24A8C" w:rsidRPr="00FC020D" w:rsidRDefault="00A24A8C" w:rsidP="00A24A8C">
      <w:pPr>
        <w:rPr>
          <w:rFonts w:ascii="Times New Roman" w:hAnsi="Times New Roman" w:cs="Times New Roman"/>
        </w:rPr>
      </w:pPr>
    </w:p>
    <w:p w:rsidR="00657683" w:rsidRPr="00FC020D" w:rsidRDefault="00A24A8C" w:rsidP="00A24A8C">
      <w:pPr>
        <w:tabs>
          <w:tab w:val="left" w:pos="3135"/>
        </w:tabs>
        <w:rPr>
          <w:rFonts w:ascii="Times New Roman" w:hAnsi="Times New Roman" w:cs="Times New Roman"/>
        </w:rPr>
      </w:pPr>
      <w:r w:rsidRPr="00FC020D">
        <w:rPr>
          <w:rFonts w:ascii="Times New Roman" w:hAnsi="Times New Roman" w:cs="Times New Roman"/>
        </w:rPr>
        <w:tab/>
      </w:r>
      <w:bookmarkStart w:id="0" w:name="_GoBack"/>
      <w:bookmarkEnd w:id="0"/>
    </w:p>
    <w:sectPr w:rsidR="00657683" w:rsidRPr="00FC020D" w:rsidSect="00A60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572" w:rsidRDefault="008C5572" w:rsidP="00B52522">
      <w:pPr>
        <w:spacing w:after="0" w:line="240" w:lineRule="auto"/>
      </w:pPr>
      <w:r>
        <w:separator/>
      </w:r>
    </w:p>
  </w:endnote>
  <w:endnote w:type="continuationSeparator" w:id="0">
    <w:p w:rsidR="008C5572" w:rsidRDefault="008C5572"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7C" w:rsidRDefault="00654B7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rsidTr="00473B61">
      <w:trPr>
        <w:trHeight w:val="311"/>
      </w:trPr>
      <w:tc>
        <w:tcPr>
          <w:tcW w:w="11057" w:type="dxa"/>
          <w:vAlign w:val="center"/>
          <w:hideMark/>
        </w:tcPr>
        <w:p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A60AE4" w:rsidRPr="00654B7C" w:rsidTr="00473B61">
      <w:tc>
        <w:tcPr>
          <w:tcW w:w="11057" w:type="dxa"/>
          <w:vAlign w:val="center"/>
          <w:hideMark/>
        </w:tcPr>
        <w:p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sidR="00FC020D">
                <w:rPr>
                  <w:rFonts w:ascii="Times New Roman" w:hAnsi="Times New Roman" w:cs="Times New Roman"/>
                  <w:noProof/>
                  <w:sz w:val="18"/>
                </w:rPr>
                <w:t>2</w:t>
              </w:r>
              <w:r w:rsidRPr="00654B7C">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7C" w:rsidRDefault="00654B7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572" w:rsidRDefault="008C5572" w:rsidP="00B52522">
      <w:pPr>
        <w:spacing w:after="0" w:line="240" w:lineRule="auto"/>
      </w:pPr>
      <w:r>
        <w:separator/>
      </w:r>
    </w:p>
  </w:footnote>
  <w:footnote w:type="continuationSeparator" w:id="0">
    <w:p w:rsidR="008C5572" w:rsidRDefault="008C5572"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7C" w:rsidRDefault="00654B7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537C48C7" wp14:editId="6200D1B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7C" w:rsidRDefault="00654B7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150E72"/>
    <w:multiLevelType w:val="hybridMultilevel"/>
    <w:tmpl w:val="D4BCAF3A"/>
    <w:lvl w:ilvl="0" w:tplc="041F000F">
      <w:start w:val="1"/>
      <w:numFmt w:val="decimal"/>
      <w:lvlText w:val="%1."/>
      <w:lvlJc w:val="left"/>
      <w:pPr>
        <w:ind w:left="1636" w:hanging="360"/>
      </w:pPr>
      <w:rPr>
        <w:rFonts w:hint="default"/>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3"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DA0967"/>
    <w:multiLevelType w:val="hybridMultilevel"/>
    <w:tmpl w:val="08E20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15"/>
  </w:num>
  <w:num w:numId="5">
    <w:abstractNumId w:val="1"/>
  </w:num>
  <w:num w:numId="6">
    <w:abstractNumId w:val="13"/>
  </w:num>
  <w:num w:numId="7">
    <w:abstractNumId w:val="9"/>
  </w:num>
  <w:num w:numId="8">
    <w:abstractNumId w:val="14"/>
  </w:num>
  <w:num w:numId="9">
    <w:abstractNumId w:val="6"/>
  </w:num>
  <w:num w:numId="10">
    <w:abstractNumId w:val="11"/>
  </w:num>
  <w:num w:numId="11">
    <w:abstractNumId w:val="12"/>
  </w:num>
  <w:num w:numId="12">
    <w:abstractNumId w:val="4"/>
  </w:num>
  <w:num w:numId="13">
    <w:abstractNumId w:val="0"/>
  </w:num>
  <w:num w:numId="14">
    <w:abstractNumId w:val="10"/>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22"/>
    <w:rsid w:val="00005D1D"/>
    <w:rsid w:val="00043295"/>
    <w:rsid w:val="0007303D"/>
    <w:rsid w:val="000A0063"/>
    <w:rsid w:val="000A4EA2"/>
    <w:rsid w:val="000B6291"/>
    <w:rsid w:val="00143557"/>
    <w:rsid w:val="001677BE"/>
    <w:rsid w:val="00181954"/>
    <w:rsid w:val="001A1058"/>
    <w:rsid w:val="001F471B"/>
    <w:rsid w:val="00217E43"/>
    <w:rsid w:val="002956AF"/>
    <w:rsid w:val="002A5334"/>
    <w:rsid w:val="002B4AC4"/>
    <w:rsid w:val="002F5B49"/>
    <w:rsid w:val="0031325E"/>
    <w:rsid w:val="00326854"/>
    <w:rsid w:val="004643BF"/>
    <w:rsid w:val="00473B61"/>
    <w:rsid w:val="00474636"/>
    <w:rsid w:val="004761C8"/>
    <w:rsid w:val="00481968"/>
    <w:rsid w:val="004F348E"/>
    <w:rsid w:val="0052452F"/>
    <w:rsid w:val="005271DB"/>
    <w:rsid w:val="00535382"/>
    <w:rsid w:val="00542693"/>
    <w:rsid w:val="0058367E"/>
    <w:rsid w:val="005960C7"/>
    <w:rsid w:val="005D5CF3"/>
    <w:rsid w:val="005E3877"/>
    <w:rsid w:val="005F37B1"/>
    <w:rsid w:val="00620FE4"/>
    <w:rsid w:val="00630B02"/>
    <w:rsid w:val="0064227F"/>
    <w:rsid w:val="00643091"/>
    <w:rsid w:val="00654B7C"/>
    <w:rsid w:val="00657683"/>
    <w:rsid w:val="006F7B63"/>
    <w:rsid w:val="007009AB"/>
    <w:rsid w:val="00706B44"/>
    <w:rsid w:val="007A0BA8"/>
    <w:rsid w:val="007F2CE8"/>
    <w:rsid w:val="00841C58"/>
    <w:rsid w:val="00847FBC"/>
    <w:rsid w:val="008C5572"/>
    <w:rsid w:val="008D48C2"/>
    <w:rsid w:val="00933EA6"/>
    <w:rsid w:val="009D144A"/>
    <w:rsid w:val="009E0452"/>
    <w:rsid w:val="009E67CD"/>
    <w:rsid w:val="00A06628"/>
    <w:rsid w:val="00A24A8C"/>
    <w:rsid w:val="00A44B1A"/>
    <w:rsid w:val="00A60AE4"/>
    <w:rsid w:val="00A7080F"/>
    <w:rsid w:val="00AA7988"/>
    <w:rsid w:val="00B128C3"/>
    <w:rsid w:val="00B52522"/>
    <w:rsid w:val="00B96115"/>
    <w:rsid w:val="00BB0343"/>
    <w:rsid w:val="00BB29D3"/>
    <w:rsid w:val="00BD0C8D"/>
    <w:rsid w:val="00BD5243"/>
    <w:rsid w:val="00D049FD"/>
    <w:rsid w:val="00D50857"/>
    <w:rsid w:val="00D50A1D"/>
    <w:rsid w:val="00D54A06"/>
    <w:rsid w:val="00DA1416"/>
    <w:rsid w:val="00E05A63"/>
    <w:rsid w:val="00E12212"/>
    <w:rsid w:val="00E24A44"/>
    <w:rsid w:val="00E336AF"/>
    <w:rsid w:val="00E45383"/>
    <w:rsid w:val="00E461BF"/>
    <w:rsid w:val="00E72F97"/>
    <w:rsid w:val="00EA3FC0"/>
    <w:rsid w:val="00EA480C"/>
    <w:rsid w:val="00F71837"/>
    <w:rsid w:val="00F800DF"/>
    <w:rsid w:val="00FB3998"/>
    <w:rsid w:val="00FC020D"/>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1357E"/>
  <w15:docId w15:val="{EAB53BB9-0A31-4396-BF16-E288B7D8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KonuBal">
    <w:name w:val="Title"/>
    <w:basedOn w:val="Normal"/>
    <w:link w:val="KonuBalChar"/>
    <w:uiPriority w:val="99"/>
    <w:qFormat/>
    <w:rsid w:val="005271DB"/>
    <w:pPr>
      <w:spacing w:after="0" w:line="240" w:lineRule="auto"/>
      <w:jc w:val="center"/>
    </w:pPr>
    <w:rPr>
      <w:rFonts w:ascii="Times New Roman" w:eastAsia="Times New Roman" w:hAnsi="Times New Roman" w:cs="Times New Roman"/>
      <w:b/>
      <w:sz w:val="24"/>
      <w:szCs w:val="20"/>
      <w:u w:val="single"/>
    </w:rPr>
  </w:style>
  <w:style w:type="character" w:customStyle="1" w:styleId="KonuBalChar">
    <w:name w:val="Konu Başlığı Char"/>
    <w:basedOn w:val="VarsaylanParagrafYazTipi"/>
    <w:link w:val="KonuBal"/>
    <w:uiPriority w:val="99"/>
    <w:rsid w:val="005271DB"/>
    <w:rPr>
      <w:rFonts w:ascii="Times New Roman" w:eastAsia="Times New Roman" w:hAnsi="Times New Roman" w:cs="Times New Roman"/>
      <w:b/>
      <w:sz w:val="24"/>
      <w:szCs w:val="20"/>
      <w:u w:val="single"/>
    </w:rPr>
  </w:style>
  <w:style w:type="character" w:customStyle="1" w:styleId="apple-converted-space">
    <w:name w:val="apple-converted-space"/>
    <w:basedOn w:val="VarsaylanParagrafYazTipi"/>
    <w:rsid w:val="00FB3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484</Words>
  <Characters>2760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D.D.D</cp:lastModifiedBy>
  <cp:revision>11</cp:revision>
  <cp:lastPrinted>2019-10-15T08:04:00Z</cp:lastPrinted>
  <dcterms:created xsi:type="dcterms:W3CDTF">2019-11-19T08:36:00Z</dcterms:created>
  <dcterms:modified xsi:type="dcterms:W3CDTF">2024-03-20T09:42:00Z</dcterms:modified>
</cp:coreProperties>
</file>