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D71F" w14:textId="77777777" w:rsidR="00315174" w:rsidRPr="000F29CC" w:rsidRDefault="00315174" w:rsidP="000F29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9CC">
        <w:rPr>
          <w:rFonts w:ascii="Times New Roman" w:hAnsi="Times New Roman" w:cs="Times New Roman"/>
          <w:b/>
          <w:sz w:val="28"/>
          <w:szCs w:val="28"/>
        </w:rPr>
        <w:t xml:space="preserve">Munzur </w:t>
      </w:r>
      <w:proofErr w:type="spellStart"/>
      <w:r w:rsidRPr="000F29CC">
        <w:rPr>
          <w:rFonts w:ascii="Times New Roman" w:hAnsi="Times New Roman" w:cs="Times New Roman"/>
          <w:b/>
          <w:sz w:val="28"/>
          <w:szCs w:val="28"/>
        </w:rPr>
        <w:t>University</w:t>
      </w:r>
      <w:proofErr w:type="spellEnd"/>
    </w:p>
    <w:p w14:paraId="75108F29" w14:textId="77777777" w:rsidR="00315174" w:rsidRDefault="00315174" w:rsidP="000F29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29CC">
        <w:rPr>
          <w:rFonts w:ascii="Times New Roman" w:hAnsi="Times New Roman" w:cs="Times New Roman"/>
          <w:b/>
          <w:sz w:val="28"/>
          <w:szCs w:val="28"/>
        </w:rPr>
        <w:t>Faculty</w:t>
      </w:r>
      <w:proofErr w:type="spellEnd"/>
      <w:r w:rsidRPr="000F29CC">
        <w:rPr>
          <w:rFonts w:ascii="Times New Roman" w:hAnsi="Times New Roman" w:cs="Times New Roman"/>
          <w:b/>
          <w:sz w:val="28"/>
          <w:szCs w:val="28"/>
        </w:rPr>
        <w:t xml:space="preserve"> of </w:t>
      </w:r>
      <w:proofErr w:type="spellStart"/>
      <w:r w:rsidRPr="000F29CC">
        <w:rPr>
          <w:rFonts w:ascii="Times New Roman" w:hAnsi="Times New Roman" w:cs="Times New Roman"/>
          <w:b/>
          <w:sz w:val="28"/>
          <w:szCs w:val="28"/>
        </w:rPr>
        <w:t>Letters</w:t>
      </w:r>
      <w:proofErr w:type="spellEnd"/>
    </w:p>
    <w:p w14:paraId="3B173753" w14:textId="38791EF7" w:rsidR="004C0913" w:rsidRPr="000F29CC" w:rsidRDefault="004C0913" w:rsidP="000F29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Department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History</w:t>
      </w:r>
      <w:proofErr w:type="spellEnd"/>
    </w:p>
    <w:p w14:paraId="1750FC00" w14:textId="4AD14AE4" w:rsidR="00315174" w:rsidRPr="000F29CC" w:rsidRDefault="004C0913" w:rsidP="000F29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English Course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Contents</w:t>
      </w:r>
      <w:proofErr w:type="spellEnd"/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2693"/>
        <w:gridCol w:w="1417"/>
        <w:gridCol w:w="993"/>
      </w:tblGrid>
      <w:tr w:rsidR="00950CBD" w:rsidRPr="000F29CC" w14:paraId="62EC7E22" w14:textId="77777777" w:rsidTr="004C0913">
        <w:tc>
          <w:tcPr>
            <w:tcW w:w="1271" w:type="dxa"/>
          </w:tcPr>
          <w:p w14:paraId="2071D740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B80A0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1418" w:type="dxa"/>
          </w:tcPr>
          <w:p w14:paraId="336253D1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363CA9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701" w:type="dxa"/>
          </w:tcPr>
          <w:p w14:paraId="61C20106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E3704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proofErr w:type="spellEnd"/>
          </w:p>
          <w:p w14:paraId="38818D9D" w14:textId="5D3B8FC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Fall</w:t>
            </w:r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/Spring</w:t>
            </w:r>
          </w:p>
        </w:tc>
        <w:tc>
          <w:tcPr>
            <w:tcW w:w="2693" w:type="dxa"/>
          </w:tcPr>
          <w:p w14:paraId="5D228EDC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F6B10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  <w:proofErr w:type="spellEnd"/>
          </w:p>
        </w:tc>
        <w:tc>
          <w:tcPr>
            <w:tcW w:w="1417" w:type="dxa"/>
          </w:tcPr>
          <w:p w14:paraId="5D4AEFD2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/ECTS</w:t>
            </w:r>
          </w:p>
        </w:tc>
        <w:tc>
          <w:tcPr>
            <w:tcW w:w="993" w:type="dxa"/>
          </w:tcPr>
          <w:p w14:paraId="1EDF2F2C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16354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  <w:proofErr w:type="spellEnd"/>
          </w:p>
        </w:tc>
      </w:tr>
      <w:tr w:rsidR="00484054" w:rsidRPr="000F29CC" w14:paraId="0C7A6137" w14:textId="77777777" w:rsidTr="004C0913">
        <w:tc>
          <w:tcPr>
            <w:tcW w:w="1271" w:type="dxa"/>
          </w:tcPr>
          <w:p w14:paraId="22A51016" w14:textId="77777777" w:rsidR="00484054" w:rsidRDefault="00484054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TAR103</w:t>
            </w:r>
          </w:p>
          <w:p w14:paraId="3166DBAF" w14:textId="7764325C" w:rsidR="00452012" w:rsidRPr="000F29CC" w:rsidRDefault="00452012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tbl>
            <w:tblPr>
              <w:tblW w:w="5000" w:type="pct"/>
              <w:tblCellSpacing w:w="1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2"/>
            </w:tblGrid>
            <w:tr w:rsidR="00484054" w:rsidRPr="000F29CC" w14:paraId="60633496" w14:textId="77777777" w:rsidTr="002B30CD">
              <w:trPr>
                <w:tblCellSpacing w:w="15" w:type="dxa"/>
              </w:trPr>
              <w:tc>
                <w:tcPr>
                  <w:tcW w:w="10950" w:type="dxa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20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2"/>
                  </w:tblGrid>
                  <w:tr w:rsidR="00484054" w:rsidRPr="000F29CC" w14:paraId="60167645" w14:textId="77777777" w:rsidTr="002B30CD">
                    <w:trPr>
                      <w:tblCellSpacing w:w="20" w:type="dxa"/>
                    </w:trPr>
                    <w:tc>
                      <w:tcPr>
                        <w:tcW w:w="10950" w:type="dxa"/>
                        <w:shd w:val="clear" w:color="auto" w:fill="FFFFFF"/>
                        <w:hideMark/>
                      </w:tcPr>
                      <w:p w14:paraId="52068B2F" w14:textId="77777777" w:rsidR="00484054" w:rsidRPr="000F29CC" w:rsidRDefault="000F29CC" w:rsidP="004C091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20202"/>
                            <w:sz w:val="24"/>
                            <w:szCs w:val="24"/>
                            <w:lang w:val="en-GB"/>
                          </w:rPr>
                        </w:pPr>
                        <w:r w:rsidRPr="000F29CC">
                          <w:rPr>
                            <w:rFonts w:ascii="Times New Roman" w:hAnsi="Times New Roman" w:cs="Times New Roman"/>
                            <w:color w:val="020202"/>
                            <w:sz w:val="24"/>
                            <w:szCs w:val="24"/>
                            <w:lang w:val="en-GB"/>
                          </w:rPr>
                          <w:t>History Of Classical Antiquity I</w:t>
                        </w:r>
                      </w:p>
                    </w:tc>
                  </w:tr>
                  <w:tr w:rsidR="00484054" w:rsidRPr="000F29CC" w14:paraId="762618CF" w14:textId="77777777" w:rsidTr="002B30CD">
                    <w:trPr>
                      <w:tblCellSpacing w:w="20" w:type="dxa"/>
                    </w:trPr>
                    <w:tc>
                      <w:tcPr>
                        <w:tcW w:w="9326" w:type="dxa"/>
                        <w:shd w:val="clear" w:color="auto" w:fill="DEDEDE"/>
                        <w:vAlign w:val="center"/>
                        <w:hideMark/>
                      </w:tcPr>
                      <w:p w14:paraId="58C419FE" w14:textId="77777777" w:rsidR="00484054" w:rsidRPr="000F29CC" w:rsidRDefault="00484054" w:rsidP="004C091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20202"/>
                            <w:sz w:val="24"/>
                            <w:szCs w:val="24"/>
                            <w:lang w:val="en-GB"/>
                          </w:rPr>
                        </w:pPr>
                      </w:p>
                    </w:tc>
                  </w:tr>
                </w:tbl>
                <w:p w14:paraId="2E92C0DA" w14:textId="77777777" w:rsidR="00484054" w:rsidRPr="000F29CC" w:rsidRDefault="00484054" w:rsidP="004C091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14:paraId="4EFD2437" w14:textId="77777777" w:rsidR="00484054" w:rsidRPr="000F29CC" w:rsidRDefault="00484054" w:rsidP="004C091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484054" w:rsidRPr="000F29CC" w14:paraId="6CE863F6" w14:textId="77777777" w:rsidTr="002B30CD">
              <w:trPr>
                <w:tblCellSpacing w:w="15" w:type="dxa"/>
              </w:trPr>
              <w:tc>
                <w:tcPr>
                  <w:tcW w:w="1728" w:type="dxa"/>
                  <w:shd w:val="clear" w:color="auto" w:fill="DEDEDE"/>
                  <w:vAlign w:val="center"/>
                  <w:hideMark/>
                </w:tcPr>
                <w:p w14:paraId="58E539D4" w14:textId="77777777" w:rsidR="00484054" w:rsidRPr="000F29CC" w:rsidRDefault="00484054" w:rsidP="004C091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2A4FCE6D" w14:textId="77777777" w:rsidR="00484054" w:rsidRPr="000F29CC" w:rsidRDefault="00484054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14:paraId="52AF0164" w14:textId="5632FD48" w:rsidR="00484054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2693" w:type="dxa"/>
          </w:tcPr>
          <w:p w14:paraId="1ED53258" w14:textId="77777777" w:rsidR="00484054" w:rsidRPr="000F29CC" w:rsidRDefault="00484054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Geography of Mesopotamia; Sources of Mesopotamian History; Prehistoric Times of Mesopotamia; The beginning of the historical process in Mesopotamia; Early Dynasty Period; Kingdom of Akkad; Sumer State, </w:t>
            </w:r>
            <w:proofErr w:type="gramStart"/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Migrations</w:t>
            </w:r>
            <w:proofErr w:type="gramEnd"/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city states, Kassites and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Hurri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-Mitanni, The beginning of the iron age, Assyrian Empire; State administration, Religion and Art in Assyrian Empire; Babylon Kingdom.</w:t>
            </w:r>
          </w:p>
        </w:tc>
        <w:tc>
          <w:tcPr>
            <w:tcW w:w="1417" w:type="dxa"/>
          </w:tcPr>
          <w:p w14:paraId="73F92BB6" w14:textId="138CBC8F" w:rsidR="00484054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93" w:type="dxa"/>
          </w:tcPr>
          <w:p w14:paraId="390EEBD7" w14:textId="77777777" w:rsidR="00484054" w:rsidRPr="000F29CC" w:rsidRDefault="00484054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History</w:t>
            </w:r>
          </w:p>
        </w:tc>
      </w:tr>
      <w:tr w:rsidR="00484054" w:rsidRPr="000F29CC" w14:paraId="1DD8352C" w14:textId="77777777" w:rsidTr="004C0913">
        <w:tc>
          <w:tcPr>
            <w:tcW w:w="1271" w:type="dxa"/>
          </w:tcPr>
          <w:p w14:paraId="4DF020BE" w14:textId="77777777" w:rsidR="00484054" w:rsidRDefault="00484054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TAR104</w:t>
            </w:r>
          </w:p>
          <w:p w14:paraId="102507D8" w14:textId="2C520B7E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77AAB5BE" w14:textId="77777777" w:rsidR="00484054" w:rsidRPr="000F29CC" w:rsidRDefault="000F29CC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color w:val="020202"/>
                <w:sz w:val="24"/>
                <w:szCs w:val="24"/>
                <w:lang w:val="en-GB"/>
              </w:rPr>
              <w:t>H</w:t>
            </w:r>
            <w:r w:rsidR="00586DA8">
              <w:rPr>
                <w:rFonts w:ascii="Times New Roman" w:hAnsi="Times New Roman" w:cs="Times New Roman"/>
                <w:color w:val="020202"/>
                <w:sz w:val="24"/>
                <w:szCs w:val="24"/>
                <w:lang w:val="en-GB"/>
              </w:rPr>
              <w:t>istory Of Classical Antiquity II</w:t>
            </w:r>
          </w:p>
        </w:tc>
        <w:tc>
          <w:tcPr>
            <w:tcW w:w="1701" w:type="dxa"/>
          </w:tcPr>
          <w:p w14:paraId="6B0B36C7" w14:textId="77777777" w:rsidR="00484054" w:rsidRPr="000F29CC" w:rsidRDefault="00484054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2693" w:type="dxa"/>
          </w:tcPr>
          <w:p w14:paraId="28415AC5" w14:textId="192A80AF" w:rsidR="00484054" w:rsidRPr="000F29CC" w:rsidRDefault="00484054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Chronology of Ancient Anatolian History; Anatolia in Palaeolithic Period; Anatolia in Epipaleolithic Period; Anatolia in Aceramic Neolithic Period; Anatolia in Neolithic </w:t>
            </w:r>
            <w:proofErr w:type="gramStart"/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Period ;</w:t>
            </w:r>
            <w:proofErr w:type="gramEnd"/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Anatolia in Late Chalcolithic Age; Anatolia in Bronze Age.</w:t>
            </w:r>
          </w:p>
        </w:tc>
        <w:tc>
          <w:tcPr>
            <w:tcW w:w="1417" w:type="dxa"/>
          </w:tcPr>
          <w:p w14:paraId="6E43EF63" w14:textId="29B256AA" w:rsidR="00484054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93" w:type="dxa"/>
          </w:tcPr>
          <w:p w14:paraId="3F438F2B" w14:textId="77777777" w:rsidR="00484054" w:rsidRPr="000F29CC" w:rsidRDefault="00484054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History</w:t>
            </w:r>
          </w:p>
        </w:tc>
      </w:tr>
      <w:tr w:rsidR="00586DA8" w:rsidRPr="000F29CC" w14:paraId="5BC44DB4" w14:textId="77777777" w:rsidTr="004C0913">
        <w:tc>
          <w:tcPr>
            <w:tcW w:w="1271" w:type="dxa"/>
          </w:tcPr>
          <w:p w14:paraId="0A7C9694" w14:textId="77777777" w:rsidR="00586DA8" w:rsidRDefault="00586DA8" w:rsidP="004C0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C56">
              <w:rPr>
                <w:rFonts w:ascii="Times New Roman" w:hAnsi="Times New Roman" w:cs="Times New Roman"/>
                <w:bCs/>
                <w:sz w:val="24"/>
                <w:szCs w:val="24"/>
              </w:rPr>
              <w:t>TAR105</w:t>
            </w:r>
          </w:p>
          <w:p w14:paraId="68A96B14" w14:textId="31BF2927" w:rsidR="00586DA8" w:rsidRPr="00941C56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7DCAC3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  <w:lang w:val="en-GB"/>
              </w:rPr>
            </w:pPr>
            <w:proofErr w:type="spellStart"/>
            <w:r w:rsidRPr="00586DA8">
              <w:rPr>
                <w:rFonts w:ascii="Times New Roman" w:hAnsi="Times New Roman" w:cs="Times New Roman"/>
                <w:bCs/>
                <w:color w:val="020202"/>
                <w:sz w:val="24"/>
                <w:szCs w:val="24"/>
              </w:rPr>
              <w:t>Methodology</w:t>
            </w:r>
            <w:proofErr w:type="spellEnd"/>
            <w:r w:rsidRPr="00586DA8">
              <w:rPr>
                <w:rFonts w:ascii="Times New Roman" w:hAnsi="Times New Roman" w:cs="Times New Roman"/>
                <w:bCs/>
                <w:color w:val="020202"/>
                <w:sz w:val="24"/>
                <w:szCs w:val="24"/>
              </w:rPr>
              <w:t xml:space="preserve"> Of </w:t>
            </w:r>
            <w:proofErr w:type="spellStart"/>
            <w:r w:rsidRPr="00586DA8">
              <w:rPr>
                <w:rFonts w:ascii="Times New Roman" w:hAnsi="Times New Roman" w:cs="Times New Roman"/>
                <w:bCs/>
                <w:color w:val="020202"/>
                <w:sz w:val="24"/>
                <w:szCs w:val="24"/>
              </w:rPr>
              <w:t>Hıstory</w:t>
            </w:r>
            <w:proofErr w:type="spellEnd"/>
            <w:r>
              <w:rPr>
                <w:rFonts w:ascii="Times New Roman" w:hAnsi="Times New Roman" w:cs="Times New Roman"/>
                <w:bCs/>
                <w:color w:val="020202"/>
                <w:sz w:val="24"/>
                <w:szCs w:val="24"/>
              </w:rPr>
              <w:t xml:space="preserve"> I</w:t>
            </w:r>
          </w:p>
        </w:tc>
        <w:tc>
          <w:tcPr>
            <w:tcW w:w="1701" w:type="dxa"/>
          </w:tcPr>
          <w:p w14:paraId="62D87547" w14:textId="0B26004E" w:rsidR="00586DA8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2693" w:type="dxa"/>
          </w:tcPr>
          <w:p w14:paraId="251807DA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86D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Definition of Philosophy of History, Culture and Civilisation Concepts and Development in History, Development of Philosophy of History, Origin and Identity- Introduction to Turkish Philosophy of History, Chronological </w:t>
            </w:r>
            <w:r w:rsidRPr="00586D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Development of Philosophy of History and Historiography- Turkish Historiography, The Process of History as a Science, Philosophy of History Studies in the West, Philosophy of History Studies in the West and the Beginning of Turkish Philosophy of History, Turkish-Islamic Philosophy of History Studies, Turkish-Islamic Philosophy of History Studies, Philosophy of History Today, Turkish Philosophy of History Today, Method Studies in Philosophy of History, Method 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tudies in Philosophy of History</w:t>
            </w:r>
          </w:p>
        </w:tc>
        <w:tc>
          <w:tcPr>
            <w:tcW w:w="1417" w:type="dxa"/>
          </w:tcPr>
          <w:p w14:paraId="25F1EE9E" w14:textId="60B9F722" w:rsidR="00586DA8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93" w:type="dxa"/>
          </w:tcPr>
          <w:p w14:paraId="4D5BF49F" w14:textId="21329385" w:rsidR="00586DA8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History</w:t>
            </w:r>
          </w:p>
        </w:tc>
      </w:tr>
      <w:tr w:rsidR="00586DA8" w:rsidRPr="000F29CC" w14:paraId="43E61426" w14:textId="77777777" w:rsidTr="004C0913">
        <w:tc>
          <w:tcPr>
            <w:tcW w:w="1271" w:type="dxa"/>
          </w:tcPr>
          <w:p w14:paraId="14E5D958" w14:textId="77777777" w:rsidR="00586DA8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bCs/>
                <w:sz w:val="24"/>
                <w:szCs w:val="24"/>
              </w:rPr>
              <w:t>TAR106</w:t>
            </w:r>
          </w:p>
          <w:p w14:paraId="4F30D910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004243D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Methodology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Hıstory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</w:t>
            </w:r>
          </w:p>
        </w:tc>
        <w:tc>
          <w:tcPr>
            <w:tcW w:w="1701" w:type="dxa"/>
          </w:tcPr>
          <w:p w14:paraId="59EF0170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2693" w:type="dxa"/>
          </w:tcPr>
          <w:p w14:paraId="41171841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covers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role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historiography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criticism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composition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E0A450A" w14:textId="0E977F09" w:rsidR="00586DA8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(Z)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</w:tcPr>
          <w:p w14:paraId="5B0758CA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586DA8" w:rsidRPr="000F29CC" w14:paraId="02671E49" w14:textId="77777777" w:rsidTr="004C0913">
        <w:tc>
          <w:tcPr>
            <w:tcW w:w="1271" w:type="dxa"/>
          </w:tcPr>
          <w:p w14:paraId="6C9FDCAE" w14:textId="77777777" w:rsidR="00586DA8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TAR102</w:t>
            </w:r>
          </w:p>
          <w:p w14:paraId="34925F67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62B51A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Medıeval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Hıstory</w:t>
            </w:r>
            <w:proofErr w:type="spellEnd"/>
          </w:p>
        </w:tc>
        <w:tc>
          <w:tcPr>
            <w:tcW w:w="1701" w:type="dxa"/>
          </w:tcPr>
          <w:p w14:paraId="5BCA999C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2693" w:type="dxa"/>
          </w:tcPr>
          <w:p w14:paraId="0673D68F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Europe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  <w:proofErr w:type="spellEnd"/>
          </w:p>
          <w:p w14:paraId="24FADA1B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Character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Development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Medieval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Europe</w:t>
            </w:r>
          </w:p>
          <w:p w14:paraId="468E1374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collapse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Western Roman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Empire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Church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Authority</w:t>
            </w:r>
            <w:proofErr w:type="spellEnd"/>
          </w:p>
          <w:p w14:paraId="538D1438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Feudality-Church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  <w:proofErr w:type="spellEnd"/>
          </w:p>
          <w:p w14:paraId="664D8255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Medieval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Kingdoms</w:t>
            </w:r>
            <w:proofErr w:type="spellEnd"/>
          </w:p>
          <w:p w14:paraId="468DD67D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Urbanization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  <w:proofErr w:type="spellEnd"/>
          </w:p>
          <w:p w14:paraId="4A6A4A8F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Thought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Medieval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Europe</w:t>
            </w:r>
          </w:p>
          <w:p w14:paraId="6ABB1EEC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Crusades</w:t>
            </w:r>
            <w:proofErr w:type="spellEnd"/>
          </w:p>
          <w:p w14:paraId="279E2ECF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  <w:proofErr w:type="spellEnd"/>
          </w:p>
          <w:p w14:paraId="7A768453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Medieval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Architecture</w:t>
            </w:r>
          </w:p>
          <w:p w14:paraId="2FBF6F25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Music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  <w:proofErr w:type="spellEnd"/>
          </w:p>
          <w:p w14:paraId="5E17B62E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Art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  <w:proofErr w:type="spellEnd"/>
          </w:p>
          <w:p w14:paraId="4EB4F773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Technological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developments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  <w:proofErr w:type="spellEnd"/>
          </w:p>
          <w:p w14:paraId="0F85D078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9B4F55" w14:textId="5CC62B45" w:rsidR="00586DA8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(Z)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93" w:type="dxa"/>
          </w:tcPr>
          <w:p w14:paraId="303F2B26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586DA8" w:rsidRPr="000F29CC" w14:paraId="105BED0E" w14:textId="77777777" w:rsidTr="004C0913">
        <w:tc>
          <w:tcPr>
            <w:tcW w:w="1271" w:type="dxa"/>
          </w:tcPr>
          <w:p w14:paraId="490182F4" w14:textId="77777777" w:rsidR="00586DA8" w:rsidRPr="00586DA8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TAR111</w:t>
            </w:r>
          </w:p>
          <w:p w14:paraId="5A099977" w14:textId="795167ED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515E5F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Ataturk's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Prı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ncıples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Hıstory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Reform I</w:t>
            </w:r>
          </w:p>
        </w:tc>
        <w:tc>
          <w:tcPr>
            <w:tcW w:w="1701" w:type="dxa"/>
          </w:tcPr>
          <w:p w14:paraId="759E2AD1" w14:textId="5E9BCABC" w:rsidR="00586DA8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2693" w:type="dxa"/>
          </w:tcPr>
          <w:p w14:paraId="4FDD78A1" w14:textId="77777777" w:rsidR="00586DA8" w:rsidRPr="00586DA8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Evolution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Uprising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</w:p>
          <w:p w14:paraId="7E69971F" w14:textId="77777777" w:rsidR="00586DA8" w:rsidRPr="00586DA8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proofErr w:type="gram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AmasyaRevolution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Evolution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Uprising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</w:p>
          <w:p w14:paraId="33D769E9" w14:textId="77777777" w:rsidR="00586DA8" w:rsidRPr="00586DA8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proofErr w:type="gram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Anatolian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, Amasya</w:t>
            </w:r>
          </w:p>
          <w:p w14:paraId="6A06EDD4" w14:textId="77777777" w:rsidR="00586DA8" w:rsidRPr="00586DA8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circular</w:t>
            </w:r>
            <w:proofErr w:type="spellEnd"/>
            <w:proofErr w:type="gram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Erzurum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congress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Sivas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congress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delegation</w:t>
            </w:r>
            <w:proofErr w:type="spellEnd"/>
          </w:p>
          <w:p w14:paraId="26DEC438" w14:textId="77777777" w:rsidR="00586DA8" w:rsidRPr="00586DA8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</w:t>
            </w:r>
            <w:proofErr w:type="spellEnd"/>
            <w:proofErr w:type="gram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representation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, T.B.M.M.</w:t>
            </w:r>
          </w:p>
          <w:p w14:paraId="4B1A68E4" w14:textId="77777777" w:rsidR="00586DA8" w:rsidRPr="00586DA8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opening</w:t>
            </w:r>
            <w:proofErr w:type="spellEnd"/>
            <w:proofErr w:type="gram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Independence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Izmir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  <w:proofErr w:type="spellEnd"/>
          </w:p>
          <w:p w14:paraId="4F36D6C8" w14:textId="77777777" w:rsidR="00586DA8" w:rsidRPr="00586DA8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reactions</w:t>
            </w:r>
            <w:proofErr w:type="spellEnd"/>
            <w:proofErr w:type="gram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against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Kuva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-i Milliye,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First</w:t>
            </w:r>
          </w:p>
          <w:p w14:paraId="05DA9C56" w14:textId="77777777" w:rsidR="00586DA8" w:rsidRPr="00586DA8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Battle of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Inonu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Second Battle of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Inonu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Eskisehir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-Kütahya</w:t>
            </w:r>
          </w:p>
          <w:p w14:paraId="2EAC5560" w14:textId="77777777" w:rsidR="00586DA8" w:rsidRPr="00586DA8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battles</w:t>
            </w:r>
            <w:proofErr w:type="spellEnd"/>
            <w:proofErr w:type="gram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Sakarya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battles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Great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Offensive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reign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Sultanate</w:t>
            </w:r>
            <w:proofErr w:type="spellEnd"/>
          </w:p>
          <w:p w14:paraId="24541E51" w14:textId="77777777" w:rsidR="00586DA8" w:rsidRPr="00586DA8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abolition</w:t>
            </w:r>
            <w:proofErr w:type="spellEnd"/>
            <w:proofErr w:type="gram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Lausanne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Treaty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abolition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Caliphate</w:t>
            </w:r>
            <w:proofErr w:type="spellEnd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1BC61E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DA8">
              <w:rPr>
                <w:rFonts w:ascii="Times New Roman" w:hAnsi="Times New Roman" w:cs="Times New Roman"/>
                <w:sz w:val="24"/>
                <w:szCs w:val="24"/>
              </w:rPr>
              <w:t>Abolitio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lodges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dervish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lodges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68C4BAF" w14:textId="36108214" w:rsidR="00586DA8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(Z)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93" w:type="dxa"/>
          </w:tcPr>
          <w:p w14:paraId="6F4049CB" w14:textId="471737D9" w:rsidR="00586DA8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586DA8" w:rsidRPr="000F29CC" w14:paraId="54D654AF" w14:textId="77777777" w:rsidTr="004C0913">
        <w:tc>
          <w:tcPr>
            <w:tcW w:w="1271" w:type="dxa"/>
          </w:tcPr>
          <w:p w14:paraId="31A1F2C0" w14:textId="77777777" w:rsidR="00586DA8" w:rsidRPr="00290812" w:rsidRDefault="00586DA8" w:rsidP="004C0913">
            <w:pPr>
              <w:jc w:val="center"/>
              <w:rPr>
                <w:rFonts w:ascii="Times" w:hAnsi="Times" w:cs="Times New Roman"/>
                <w:sz w:val="24"/>
                <w:szCs w:val="24"/>
              </w:rPr>
            </w:pPr>
            <w:r w:rsidRPr="00290812">
              <w:rPr>
                <w:rFonts w:ascii="Times" w:hAnsi="Times" w:cs="Times New Roman"/>
                <w:sz w:val="24"/>
                <w:szCs w:val="24"/>
              </w:rPr>
              <w:t>AİİT102</w:t>
            </w:r>
          </w:p>
          <w:p w14:paraId="2CEA8039" w14:textId="2C7E034D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45E7B2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Ataturk's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ncıples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Hıstory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Reform II</w:t>
            </w:r>
          </w:p>
        </w:tc>
        <w:tc>
          <w:tcPr>
            <w:tcW w:w="1701" w:type="dxa"/>
          </w:tcPr>
          <w:p w14:paraId="03D65B1B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2693" w:type="dxa"/>
          </w:tcPr>
          <w:p w14:paraId="5171BA34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time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elapsed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developing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state's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Empire's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collapse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Ataturk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reforms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carried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accordance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his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Turkey's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Ataturk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postpartum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multiparty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life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transition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efforts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II. World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II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II.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World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Turkey's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transition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multiparty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era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Democratic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  <w:proofErr w:type="spellEnd"/>
          </w:p>
        </w:tc>
        <w:tc>
          <w:tcPr>
            <w:tcW w:w="1417" w:type="dxa"/>
          </w:tcPr>
          <w:p w14:paraId="13013ADB" w14:textId="0F58DA76" w:rsidR="00586DA8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(C)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93" w:type="dxa"/>
          </w:tcPr>
          <w:p w14:paraId="313B8E7E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586DA8" w:rsidRPr="000F29CC" w14:paraId="0F53B3F7" w14:textId="77777777" w:rsidTr="004C0913">
        <w:tc>
          <w:tcPr>
            <w:tcW w:w="1271" w:type="dxa"/>
          </w:tcPr>
          <w:p w14:paraId="3D7BA068" w14:textId="705FF66F" w:rsidR="00586DA8" w:rsidRPr="00586DA8" w:rsidRDefault="00586DA8" w:rsidP="004C0913">
            <w:pPr>
              <w:jc w:val="center"/>
              <w:rPr>
                <w:rFonts w:ascii="Times" w:hAnsi="Times" w:cs="Times New Roman"/>
                <w:sz w:val="24"/>
                <w:szCs w:val="24"/>
              </w:rPr>
            </w:pPr>
            <w:r w:rsidRPr="00586DA8">
              <w:rPr>
                <w:rFonts w:ascii="Times" w:hAnsi="Times" w:cs="Times New Roman"/>
                <w:sz w:val="24"/>
                <w:szCs w:val="24"/>
              </w:rPr>
              <w:t xml:space="preserve">TAR109  </w:t>
            </w:r>
          </w:p>
          <w:p w14:paraId="4AC57FA9" w14:textId="77777777" w:rsidR="00586DA8" w:rsidRPr="00290812" w:rsidRDefault="00586DA8" w:rsidP="004C0913">
            <w:pPr>
              <w:jc w:val="center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BF53FC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Hıstory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701" w:type="dxa"/>
          </w:tcPr>
          <w:p w14:paraId="68059900" w14:textId="16392B62" w:rsidR="00586DA8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2693" w:type="dxa"/>
          </w:tcPr>
          <w:p w14:paraId="39CB8684" w14:textId="77777777" w:rsidR="00D10DC6" w:rsidRPr="00D10DC6" w:rsidRDefault="00D10DC6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Islamic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Islamic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Historiography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Semitic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Races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Arabs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Arabian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Arabia</w:t>
            </w:r>
            <w:proofErr w:type="spellEnd"/>
          </w:p>
          <w:p w14:paraId="4FF456E9" w14:textId="77777777" w:rsidR="00D10DC6" w:rsidRPr="00D10DC6" w:rsidRDefault="00D10DC6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proofErr w:type="gram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religious</w:t>
            </w:r>
            <w:proofErr w:type="spellEnd"/>
          </w:p>
          <w:p w14:paraId="6BB70421" w14:textId="77777777" w:rsidR="00D10DC6" w:rsidRPr="00D10DC6" w:rsidRDefault="00D10DC6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situations</w:t>
            </w:r>
            <w:proofErr w:type="spellEnd"/>
            <w:proofErr w:type="gram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; North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Arabian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265DDF" w14:textId="77777777" w:rsidR="00D10DC6" w:rsidRPr="00D10DC6" w:rsidRDefault="00D10DC6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North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Arabian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EC25D4" w14:textId="77777777" w:rsidR="00D10DC6" w:rsidRPr="00D10DC6" w:rsidRDefault="00D10DC6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religious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Hijaz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</w:p>
          <w:p w14:paraId="0F740C7C" w14:textId="77777777" w:rsidR="00D10DC6" w:rsidRPr="00D10DC6" w:rsidRDefault="00D10DC6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proofErr w:type="gram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religious</w:t>
            </w:r>
            <w:proofErr w:type="spellEnd"/>
          </w:p>
          <w:p w14:paraId="720FBC0C" w14:textId="77777777" w:rsidR="00D10DC6" w:rsidRPr="00D10DC6" w:rsidRDefault="00D10DC6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belief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Hejaz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AE11BE" w14:textId="77777777" w:rsidR="00586DA8" w:rsidRPr="000F29CC" w:rsidRDefault="00D10DC6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birth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spread of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Prophet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Muhammad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situation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Arabs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'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neighbours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spread of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spread of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outside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borders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Arabia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0EB89C2" w14:textId="5CE43F27" w:rsidR="00586DA8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93" w:type="dxa"/>
          </w:tcPr>
          <w:p w14:paraId="371081E3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586DA8" w:rsidRPr="000F29CC" w14:paraId="76FA003C" w14:textId="77777777" w:rsidTr="004C0913">
        <w:tc>
          <w:tcPr>
            <w:tcW w:w="1271" w:type="dxa"/>
          </w:tcPr>
          <w:p w14:paraId="192BBDAF" w14:textId="047FBDBE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3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TAR110 </w:t>
            </w:r>
          </w:p>
        </w:tc>
        <w:tc>
          <w:tcPr>
            <w:tcW w:w="1418" w:type="dxa"/>
          </w:tcPr>
          <w:p w14:paraId="3E18A9D5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Islamıc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Hıstory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1701" w:type="dxa"/>
          </w:tcPr>
          <w:p w14:paraId="53382040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2693" w:type="dxa"/>
          </w:tcPr>
          <w:p w14:paraId="2B3A2938" w14:textId="77777777" w:rsidR="00D10DC6" w:rsidRPr="00D10DC6" w:rsidRDefault="00D10DC6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Umayyads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Muawiya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I,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Yazid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I,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Marwan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Abdul Malik</w:t>
            </w:r>
          </w:p>
          <w:p w14:paraId="714C0762" w14:textId="77777777" w:rsidR="00D10DC6" w:rsidRPr="00D10DC6" w:rsidRDefault="00D10DC6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proofErr w:type="gram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era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Walid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Umayyad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caliphs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</w:p>
          <w:p w14:paraId="0CC423BB" w14:textId="77777777" w:rsidR="00D10DC6" w:rsidRPr="00D10DC6" w:rsidRDefault="00D10DC6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Umayyads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Andalusian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Umayyads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Abbasids</w:t>
            </w:r>
            <w:proofErr w:type="spellEnd"/>
          </w:p>
          <w:p w14:paraId="5B9B6A6A" w14:textId="77777777" w:rsidR="00D10DC6" w:rsidRPr="00D10DC6" w:rsidRDefault="00D10DC6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  <w:proofErr w:type="spellEnd"/>
            <w:proofErr w:type="gram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caliphs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of Harun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Reşid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4E4829" w14:textId="77777777" w:rsidR="00D10DC6" w:rsidRPr="00D10DC6" w:rsidRDefault="00D10DC6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gram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Amin</w:t>
            </w:r>
            <w:proofErr w:type="gram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Me'mun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Mu'tasim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Islamic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</w:p>
          <w:p w14:paraId="7A333D0F" w14:textId="77777777" w:rsidR="00D10DC6" w:rsidRPr="00D10DC6" w:rsidRDefault="00D10DC6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decline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disintegration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Mongol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invasion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Abbasids</w:t>
            </w:r>
            <w:proofErr w:type="spellEnd"/>
          </w:p>
          <w:p w14:paraId="1ABA6582" w14:textId="77777777" w:rsidR="00586DA8" w:rsidRPr="000F29CC" w:rsidRDefault="00D10DC6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collapse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Islamic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D10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BD4E5D8" w14:textId="29C4F656" w:rsidR="00586DA8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93" w:type="dxa"/>
          </w:tcPr>
          <w:p w14:paraId="31828375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586DA8" w:rsidRPr="000F29CC" w14:paraId="443F7EE0" w14:textId="77777777" w:rsidTr="004C0913">
        <w:tc>
          <w:tcPr>
            <w:tcW w:w="1271" w:type="dxa"/>
          </w:tcPr>
          <w:p w14:paraId="6FE7EABD" w14:textId="64F13E5B" w:rsidR="00586DA8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1C5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TAR101</w:t>
            </w:r>
          </w:p>
          <w:p w14:paraId="46D0AD0C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tbl>
            <w:tblPr>
              <w:tblW w:w="5000" w:type="pct"/>
              <w:tblCellSpacing w:w="1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2"/>
            </w:tblGrid>
            <w:tr w:rsidR="00586DA8" w:rsidRPr="000F29CC" w14:paraId="469CC16B" w14:textId="77777777" w:rsidTr="002B30CD">
              <w:trPr>
                <w:tblCellSpacing w:w="15" w:type="dxa"/>
              </w:trPr>
              <w:tc>
                <w:tcPr>
                  <w:tcW w:w="10950" w:type="dxa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20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2"/>
                  </w:tblGrid>
                  <w:tr w:rsidR="00586DA8" w:rsidRPr="000F29CC" w14:paraId="5ABAE0C1" w14:textId="77777777" w:rsidTr="002B30CD">
                    <w:trPr>
                      <w:tblCellSpacing w:w="20" w:type="dxa"/>
                    </w:trPr>
                    <w:tc>
                      <w:tcPr>
                        <w:tcW w:w="10950" w:type="dxa"/>
                        <w:shd w:val="clear" w:color="auto" w:fill="FFFFFF"/>
                        <w:hideMark/>
                      </w:tcPr>
                      <w:p w14:paraId="4E8B8D5C" w14:textId="77777777" w:rsidR="00586DA8" w:rsidRPr="000F29CC" w:rsidRDefault="00586DA8" w:rsidP="004C091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20202"/>
                            <w:sz w:val="24"/>
                            <w:szCs w:val="24"/>
                            <w:lang w:val="en-GB"/>
                          </w:rPr>
                        </w:pPr>
                        <w:r w:rsidRPr="000F29CC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 xml:space="preserve">Central </w:t>
                        </w:r>
                        <w:proofErr w:type="spellStart"/>
                        <w:r w:rsidRPr="000F29CC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>Asıan</w:t>
                        </w:r>
                        <w:proofErr w:type="spellEnd"/>
                        <w:r w:rsidRPr="000F29CC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F29CC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>Turkısh</w:t>
                        </w:r>
                        <w:proofErr w:type="spellEnd"/>
                        <w:r w:rsidRPr="000F29CC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0F29CC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>Hıstory</w:t>
                        </w:r>
                        <w:proofErr w:type="spellEnd"/>
                      </w:p>
                    </w:tc>
                  </w:tr>
                  <w:tr w:rsidR="00586DA8" w:rsidRPr="000F29CC" w14:paraId="04A6C5EC" w14:textId="77777777" w:rsidTr="002B30CD">
                    <w:trPr>
                      <w:tblCellSpacing w:w="20" w:type="dxa"/>
                    </w:trPr>
                    <w:tc>
                      <w:tcPr>
                        <w:tcW w:w="9326" w:type="dxa"/>
                        <w:shd w:val="clear" w:color="auto" w:fill="DEDEDE"/>
                        <w:vAlign w:val="center"/>
                        <w:hideMark/>
                      </w:tcPr>
                      <w:p w14:paraId="4E4D4040" w14:textId="77777777" w:rsidR="00586DA8" w:rsidRPr="000F29CC" w:rsidRDefault="00586DA8" w:rsidP="004C091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20202"/>
                            <w:sz w:val="24"/>
                            <w:szCs w:val="24"/>
                            <w:lang w:val="en-GB"/>
                          </w:rPr>
                        </w:pPr>
                      </w:p>
                    </w:tc>
                  </w:tr>
                </w:tbl>
                <w:p w14:paraId="0D03AD14" w14:textId="77777777" w:rsidR="00586DA8" w:rsidRPr="000F29CC" w:rsidRDefault="00586DA8" w:rsidP="004C091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14:paraId="61139089" w14:textId="77777777" w:rsidR="00586DA8" w:rsidRPr="000F29CC" w:rsidRDefault="00586DA8" w:rsidP="004C091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586DA8" w:rsidRPr="000F29CC" w14:paraId="69697349" w14:textId="77777777" w:rsidTr="002B30CD">
              <w:trPr>
                <w:tblCellSpacing w:w="15" w:type="dxa"/>
              </w:trPr>
              <w:tc>
                <w:tcPr>
                  <w:tcW w:w="1728" w:type="dxa"/>
                  <w:shd w:val="clear" w:color="auto" w:fill="DEDEDE"/>
                  <w:vAlign w:val="center"/>
                  <w:hideMark/>
                </w:tcPr>
                <w:p w14:paraId="06B5040F" w14:textId="77777777" w:rsidR="00586DA8" w:rsidRPr="000F29CC" w:rsidRDefault="00586DA8" w:rsidP="004C091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0D78AE6F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C895EA" w14:textId="44D1A2D9" w:rsidR="00586DA8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Fall</w:t>
            </w:r>
          </w:p>
        </w:tc>
        <w:tc>
          <w:tcPr>
            <w:tcW w:w="2693" w:type="dxa"/>
          </w:tcPr>
          <w:p w14:paraId="4F2C17AF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Understands the problems of the early periods of Turkish history,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analyzes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political and economic </w:t>
            </w: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relations between the Huns and China, interprets the dynamics of the establishment and the fall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Gokturk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States and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analyzes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place of Uighurs and other Turkic states in Turkish history.</w:t>
            </w:r>
          </w:p>
        </w:tc>
        <w:tc>
          <w:tcPr>
            <w:tcW w:w="1417" w:type="dxa"/>
          </w:tcPr>
          <w:p w14:paraId="69958111" w14:textId="15F20AD8" w:rsidR="00586DA8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</w:tcPr>
          <w:p w14:paraId="278569FB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History</w:t>
            </w:r>
          </w:p>
        </w:tc>
      </w:tr>
      <w:tr w:rsidR="00586DA8" w:rsidRPr="000F29CC" w14:paraId="5AE1AEF2" w14:textId="77777777" w:rsidTr="004C0913">
        <w:tc>
          <w:tcPr>
            <w:tcW w:w="1271" w:type="dxa"/>
          </w:tcPr>
          <w:p w14:paraId="52F33629" w14:textId="77777777" w:rsidR="00586DA8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56">
              <w:rPr>
                <w:rFonts w:ascii="Times New Roman" w:hAnsi="Times New Roman" w:cs="Times New Roman"/>
                <w:sz w:val="24"/>
                <w:szCs w:val="24"/>
              </w:rPr>
              <w:t>TAR107</w:t>
            </w:r>
          </w:p>
          <w:p w14:paraId="3B4C18D8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7161D70E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F29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urkish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</w:t>
            </w:r>
          </w:p>
        </w:tc>
        <w:tc>
          <w:tcPr>
            <w:tcW w:w="1701" w:type="dxa"/>
          </w:tcPr>
          <w:p w14:paraId="518423F4" w14:textId="5FFC04D9" w:rsidR="00586DA8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2693" w:type="dxa"/>
          </w:tcPr>
          <w:p w14:paraId="556428D2" w14:textId="0196B586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Arabic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taught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Arabic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Persian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described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Arabic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Persian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phrases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explained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topics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taught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E7EF0AE" w14:textId="1B743E84" w:rsidR="00586DA8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93" w:type="dxa"/>
          </w:tcPr>
          <w:p w14:paraId="66E42EBB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586DA8" w:rsidRPr="000F29CC" w14:paraId="69B06617" w14:textId="77777777" w:rsidTr="004C0913">
        <w:tc>
          <w:tcPr>
            <w:tcW w:w="1271" w:type="dxa"/>
          </w:tcPr>
          <w:p w14:paraId="1F017326" w14:textId="77777777" w:rsidR="00586DA8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56">
              <w:rPr>
                <w:rFonts w:ascii="Times New Roman" w:hAnsi="Times New Roman" w:cs="Times New Roman"/>
                <w:sz w:val="24"/>
                <w:szCs w:val="24"/>
              </w:rPr>
              <w:t>TAR108</w:t>
            </w:r>
          </w:p>
          <w:p w14:paraId="67F31C98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9CEB53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urkish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</w:t>
            </w:r>
          </w:p>
        </w:tc>
        <w:tc>
          <w:tcPr>
            <w:tcW w:w="1701" w:type="dxa"/>
          </w:tcPr>
          <w:p w14:paraId="42FCD5E0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2693" w:type="dxa"/>
          </w:tcPr>
          <w:p w14:paraId="78A5BC7A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Arabic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Persian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discussed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Arabic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Persian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structures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plural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structures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numbers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taught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topics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taught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93C86D0" w14:textId="0163A367" w:rsidR="00586DA8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93" w:type="dxa"/>
          </w:tcPr>
          <w:p w14:paraId="720CA204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586DA8" w:rsidRPr="000F29CC" w14:paraId="51C2FBA8" w14:textId="77777777" w:rsidTr="004C0913">
        <w:tc>
          <w:tcPr>
            <w:tcW w:w="1271" w:type="dxa"/>
          </w:tcPr>
          <w:p w14:paraId="2F497D1D" w14:textId="77777777" w:rsidR="00477D81" w:rsidRPr="00477D81" w:rsidRDefault="00477D81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TÜR101</w:t>
            </w:r>
          </w:p>
          <w:p w14:paraId="1F7E092F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330D11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Turkısh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Language I</w:t>
            </w:r>
          </w:p>
        </w:tc>
        <w:tc>
          <w:tcPr>
            <w:tcW w:w="1701" w:type="dxa"/>
          </w:tcPr>
          <w:p w14:paraId="5E891978" w14:textId="1F6B9685" w:rsidR="00586DA8" w:rsidRPr="000F29CC" w:rsidRDefault="004C0913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2693" w:type="dxa"/>
          </w:tcPr>
          <w:p w14:paraId="4CA2F7B2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functions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giving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birth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uncovering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differences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spoken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languages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dialects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dialects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works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alphabets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Turks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throughout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3053F1C" w14:textId="5A8DEC21" w:rsidR="00586DA8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(C)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93" w:type="dxa"/>
          </w:tcPr>
          <w:p w14:paraId="1B52C7AD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586DA8" w:rsidRPr="000F29CC" w14:paraId="6C257B8C" w14:textId="77777777" w:rsidTr="004C0913">
        <w:tc>
          <w:tcPr>
            <w:tcW w:w="1271" w:type="dxa"/>
          </w:tcPr>
          <w:p w14:paraId="403D44A2" w14:textId="77777777" w:rsidR="00477D81" w:rsidRDefault="00477D81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TÜR102</w:t>
            </w:r>
          </w:p>
          <w:p w14:paraId="097EC436" w14:textId="584C5C5A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F39F86C" w14:textId="77777777" w:rsidR="00586DA8" w:rsidRPr="000F29CC" w:rsidRDefault="00477D81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Turkısh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Language II</w:t>
            </w:r>
          </w:p>
        </w:tc>
        <w:tc>
          <w:tcPr>
            <w:tcW w:w="1701" w:type="dxa"/>
          </w:tcPr>
          <w:p w14:paraId="4DFC38E6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2693" w:type="dxa"/>
          </w:tcPr>
          <w:p w14:paraId="601FBE72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improve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love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tongue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studying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departments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accordance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constantly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progressing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emphasize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connection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thought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enlighten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individuals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scientifically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productive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able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mother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tongue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accurately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equipped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contemporary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, in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CDA1506" w14:textId="360ECAC7" w:rsidR="00586DA8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(C)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93" w:type="dxa"/>
          </w:tcPr>
          <w:p w14:paraId="15655974" w14:textId="77777777" w:rsidR="00586DA8" w:rsidRPr="000F29CC" w:rsidRDefault="00586DA8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586DA8" w:rsidRPr="000F29CC" w14:paraId="76CCF177" w14:textId="77777777" w:rsidTr="004C0913">
        <w:tc>
          <w:tcPr>
            <w:tcW w:w="1271" w:type="dxa"/>
          </w:tcPr>
          <w:p w14:paraId="7501A3D7" w14:textId="77777777" w:rsidR="00477D81" w:rsidRDefault="00477D81" w:rsidP="004C0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C56">
              <w:rPr>
                <w:rFonts w:ascii="Times New Roman" w:hAnsi="Times New Roman" w:cs="Times New Roman"/>
                <w:bCs/>
                <w:sz w:val="24"/>
                <w:szCs w:val="24"/>
              </w:rPr>
              <w:t>İNG102</w:t>
            </w:r>
          </w:p>
          <w:p w14:paraId="5FCC8E96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86ECF4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English II</w:t>
            </w:r>
          </w:p>
        </w:tc>
        <w:tc>
          <w:tcPr>
            <w:tcW w:w="1701" w:type="dxa"/>
          </w:tcPr>
          <w:p w14:paraId="643D2C06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2693" w:type="dxa"/>
          </w:tcPr>
          <w:p w14:paraId="19CEC4CA" w14:textId="0DBE79E0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CAN I SEND A LETTER?</w:t>
            </w:r>
          </w:p>
          <w:p w14:paraId="2C602E5C" w14:textId="5F562F96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I HAD BETTER TRY IT ON</w:t>
            </w:r>
          </w:p>
          <w:p w14:paraId="00DF4303" w14:textId="086C6F1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THEY ARE MADE IN TURKEY</w:t>
            </w:r>
          </w:p>
          <w:p w14:paraId="101A776D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THEY WILL BE SHORTENED</w:t>
            </w:r>
          </w:p>
          <w:p w14:paraId="62643FF4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IF I WERE YOU I WOULD TAKE THAT ONE</w:t>
            </w:r>
          </w:p>
          <w:p w14:paraId="3AF65130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I WISH HE WOULD RETURN VERY SOON</w:t>
            </w:r>
          </w:p>
          <w:p w14:paraId="169582FE" w14:textId="42EE7C34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I NEED A CAR WHICH IS STRONG</w:t>
            </w:r>
          </w:p>
          <w:p w14:paraId="00CF1AFA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WE HAVE A FLAT IN WHICH THERE ARE THREE</w:t>
            </w:r>
          </w:p>
          <w:p w14:paraId="244A8DFD" w14:textId="521FAF3B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BEDROOMS</w:t>
            </w:r>
          </w:p>
          <w:p w14:paraId="5B35D9FB" w14:textId="24924A32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DO YOU KNOW WHERE SHE IS</w:t>
            </w:r>
          </w:p>
          <w:p w14:paraId="3BF86AEE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 DOCTOR SAID I SHOULD REST</w:t>
            </w:r>
          </w:p>
          <w:p w14:paraId="442B0E8B" w14:textId="1B3518E3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I WOULD LIKE TO INVITE YOU</w:t>
            </w:r>
          </w:p>
          <w:p w14:paraId="42D9BB6B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I WILL CALL YOU ONLY IF THERE IS A</w:t>
            </w:r>
          </w:p>
          <w:p w14:paraId="35F7D84E" w14:textId="5F088332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CANCELLATION</w:t>
            </w:r>
          </w:p>
          <w:p w14:paraId="0031F96A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WILL FINISH MY H OMEWORK AS EARLY AS I</w:t>
            </w:r>
          </w:p>
          <w:p w14:paraId="1839F927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="00224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SOMEBODY TRIED TO BREAK INTO OUR HOUSE</w:t>
            </w:r>
          </w:p>
        </w:tc>
        <w:tc>
          <w:tcPr>
            <w:tcW w:w="1417" w:type="dxa"/>
          </w:tcPr>
          <w:p w14:paraId="03181601" w14:textId="55BE6FAF" w:rsidR="00586DA8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(C)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93" w:type="dxa"/>
          </w:tcPr>
          <w:p w14:paraId="4E10D51F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586DA8" w:rsidRPr="000F29CC" w14:paraId="23B24314" w14:textId="77777777" w:rsidTr="004C0913">
        <w:tc>
          <w:tcPr>
            <w:tcW w:w="1271" w:type="dxa"/>
          </w:tcPr>
          <w:p w14:paraId="2F58582B" w14:textId="77777777" w:rsidR="00477D81" w:rsidRPr="00477D81" w:rsidRDefault="00477D81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İNG101</w:t>
            </w:r>
          </w:p>
          <w:p w14:paraId="6B3B3FB6" w14:textId="4DF55861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081E01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English I</w:t>
            </w:r>
          </w:p>
        </w:tc>
        <w:tc>
          <w:tcPr>
            <w:tcW w:w="1701" w:type="dxa"/>
          </w:tcPr>
          <w:p w14:paraId="6173F3FD" w14:textId="52F9EB35" w:rsidR="00586DA8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2693" w:type="dxa"/>
          </w:tcPr>
          <w:p w14:paraId="386412C4" w14:textId="649E00FC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WHAT IS YOUR NAME?</w:t>
            </w:r>
          </w:p>
          <w:p w14:paraId="7230CB95" w14:textId="1C98AC00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WHAT DO YOU DO IN YOUR FREE TIME?</w:t>
            </w:r>
          </w:p>
          <w:p w14:paraId="54FEFFED" w14:textId="280B376C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HOW MANY BROTHERS HAVE YOU GOT?</w:t>
            </w:r>
          </w:p>
          <w:p w14:paraId="55ACF70C" w14:textId="5159DF48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WOULD YOU LIKE A SINGLE OR RETURN TICKET?</w:t>
            </w:r>
          </w:p>
          <w:p w14:paraId="678E59EE" w14:textId="7FD7BE12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WHAT YEAR ARE YOU IN?</w:t>
            </w:r>
          </w:p>
          <w:p w14:paraId="5B1CDFBE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WHO DID YOU GO WITH?</w:t>
            </w:r>
          </w:p>
          <w:p w14:paraId="7DC06585" w14:textId="12A3AE7B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WHAT WERE YOU DOING?</w:t>
            </w:r>
          </w:p>
          <w:p w14:paraId="590395ED" w14:textId="2C69546A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WHERE’S HE GONE?</w:t>
            </w:r>
          </w:p>
          <w:p w14:paraId="799B939D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HOW LONG HAVE YOU BEEN LIVING IN</w:t>
            </w:r>
          </w:p>
          <w:p w14:paraId="607AEB2A" w14:textId="5FD83508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ERZURUM?</w:t>
            </w:r>
          </w:p>
          <w:p w14:paraId="669C9122" w14:textId="04775B89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THEY HAD LEFT BEFORE I WOKE UP</w:t>
            </w:r>
          </w:p>
          <w:p w14:paraId="1F78AE41" w14:textId="71FF5243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I’LL HAVE A DONER</w:t>
            </w:r>
          </w:p>
          <w:p w14:paraId="73C1B27A" w14:textId="6B03B6B8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IT’S ON THE LEFT</w:t>
            </w:r>
          </w:p>
          <w:p w14:paraId="68E8DB5E" w14:textId="08859DB8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 BUS LEFT ON TIME</w:t>
            </w:r>
          </w:p>
          <w:p w14:paraId="48349850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THE KIZILIRMAK IS THE LONGEST</w:t>
            </w:r>
          </w:p>
        </w:tc>
        <w:tc>
          <w:tcPr>
            <w:tcW w:w="1417" w:type="dxa"/>
          </w:tcPr>
          <w:p w14:paraId="24C415DF" w14:textId="4A5092E1" w:rsidR="00586DA8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(C)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93" w:type="dxa"/>
          </w:tcPr>
          <w:p w14:paraId="1187D991" w14:textId="77777777" w:rsidR="00586DA8" w:rsidRPr="000F29CC" w:rsidRDefault="00586DA8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477D81" w:rsidRPr="000F29CC" w14:paraId="56907EB6" w14:textId="77777777" w:rsidTr="004C0913">
        <w:tc>
          <w:tcPr>
            <w:tcW w:w="1271" w:type="dxa"/>
          </w:tcPr>
          <w:p w14:paraId="08C420F9" w14:textId="31ACD1B2" w:rsidR="00477D81" w:rsidRPr="00477D81" w:rsidRDefault="00477D81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DİJ111 </w:t>
            </w:r>
          </w:p>
        </w:tc>
        <w:tc>
          <w:tcPr>
            <w:tcW w:w="1418" w:type="dxa"/>
          </w:tcPr>
          <w:p w14:paraId="6731A79A" w14:textId="77777777" w:rsidR="00477D81" w:rsidRPr="000F29CC" w:rsidRDefault="00477D81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Literacy</w:t>
            </w:r>
            <w:proofErr w:type="spellEnd"/>
          </w:p>
        </w:tc>
        <w:tc>
          <w:tcPr>
            <w:tcW w:w="1701" w:type="dxa"/>
          </w:tcPr>
          <w:p w14:paraId="76F7B328" w14:textId="079AD3D3" w:rsidR="00477D81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2693" w:type="dxa"/>
          </w:tcPr>
          <w:p w14:paraId="17A0FB2C" w14:textId="77777777" w:rsidR="00477D81" w:rsidRPr="00477D81" w:rsidRDefault="00477D81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scope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literacy</w:t>
            </w:r>
            <w:proofErr w:type="spellEnd"/>
          </w:p>
          <w:p w14:paraId="15D08135" w14:textId="77777777" w:rsidR="00477D81" w:rsidRPr="00477D81" w:rsidRDefault="00477D81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generations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identities</w:t>
            </w:r>
            <w:proofErr w:type="spellEnd"/>
          </w:p>
          <w:p w14:paraId="7AF986E5" w14:textId="77777777" w:rsidR="00477D81" w:rsidRPr="00477D81" w:rsidRDefault="00477D81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digital-based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platforms</w:t>
            </w:r>
            <w:proofErr w:type="spellEnd"/>
          </w:p>
          <w:p w14:paraId="51B90BAE" w14:textId="77777777" w:rsidR="00477D81" w:rsidRPr="00477D81" w:rsidRDefault="00477D81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Access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proofErr w:type="spellEnd"/>
          </w:p>
          <w:p w14:paraId="4302023B" w14:textId="77777777" w:rsidR="00477D81" w:rsidRPr="00477D81" w:rsidRDefault="00477D81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Algorithms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functioning</w:t>
            </w:r>
            <w:proofErr w:type="spellEnd"/>
          </w:p>
          <w:p w14:paraId="3F1C5A1D" w14:textId="77777777" w:rsidR="00477D81" w:rsidRPr="00477D81" w:rsidRDefault="00477D81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Privacy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confidentiality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  <w:proofErr w:type="spellEnd"/>
          </w:p>
          <w:p w14:paraId="3DB9EBB8" w14:textId="77777777" w:rsidR="00477D81" w:rsidRPr="00477D81" w:rsidRDefault="00477D81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Piracy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hacking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</w:p>
          <w:p w14:paraId="2094BBE0" w14:textId="77777777" w:rsidR="00477D81" w:rsidRPr="00477D81" w:rsidRDefault="00477D81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Digital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citizenship</w:t>
            </w:r>
            <w:proofErr w:type="spellEnd"/>
          </w:p>
          <w:p w14:paraId="04F8458A" w14:textId="77777777" w:rsidR="00477D81" w:rsidRPr="000F29CC" w:rsidRDefault="00477D81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Information on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platform: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sharing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D81">
              <w:rPr>
                <w:rFonts w:ascii="Times New Roman" w:hAnsi="Times New Roman" w:cs="Times New Roman"/>
                <w:sz w:val="24"/>
                <w:szCs w:val="24"/>
              </w:rPr>
              <w:t>accuracy</w:t>
            </w:r>
            <w:proofErr w:type="spellEnd"/>
          </w:p>
        </w:tc>
        <w:tc>
          <w:tcPr>
            <w:tcW w:w="1417" w:type="dxa"/>
          </w:tcPr>
          <w:p w14:paraId="43906559" w14:textId="7921D2D3" w:rsidR="00477D81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(C)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93" w:type="dxa"/>
          </w:tcPr>
          <w:p w14:paraId="158CD33D" w14:textId="77777777" w:rsidR="00477D81" w:rsidRPr="000F29CC" w:rsidRDefault="00477D81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</w:tbl>
    <w:p w14:paraId="0059E4C3" w14:textId="77777777" w:rsidR="000A52BE" w:rsidRDefault="000A52BE" w:rsidP="004C09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275"/>
        <w:gridCol w:w="3261"/>
        <w:gridCol w:w="1275"/>
        <w:gridCol w:w="993"/>
      </w:tblGrid>
      <w:tr w:rsidR="004C0913" w:rsidRPr="000F29CC" w14:paraId="439B0977" w14:textId="77777777" w:rsidTr="004C0913">
        <w:tc>
          <w:tcPr>
            <w:tcW w:w="1129" w:type="dxa"/>
          </w:tcPr>
          <w:p w14:paraId="4D733D9C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0F79FD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1560" w:type="dxa"/>
          </w:tcPr>
          <w:p w14:paraId="41C7C377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27CEE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275" w:type="dxa"/>
          </w:tcPr>
          <w:p w14:paraId="1F9F81FE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AA459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proofErr w:type="spellEnd"/>
          </w:p>
          <w:p w14:paraId="5B8FB136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Fall</w:t>
            </w:r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/Spring</w:t>
            </w:r>
          </w:p>
        </w:tc>
        <w:tc>
          <w:tcPr>
            <w:tcW w:w="3261" w:type="dxa"/>
          </w:tcPr>
          <w:p w14:paraId="328E5E60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C76916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  <w:proofErr w:type="spellEnd"/>
          </w:p>
        </w:tc>
        <w:tc>
          <w:tcPr>
            <w:tcW w:w="1275" w:type="dxa"/>
          </w:tcPr>
          <w:p w14:paraId="6F172D28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/ECTS</w:t>
            </w:r>
          </w:p>
        </w:tc>
        <w:tc>
          <w:tcPr>
            <w:tcW w:w="993" w:type="dxa"/>
          </w:tcPr>
          <w:p w14:paraId="672C5243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CC269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  <w:proofErr w:type="spellEnd"/>
          </w:p>
        </w:tc>
      </w:tr>
      <w:tr w:rsidR="00950CBD" w:rsidRPr="000F29CC" w14:paraId="63198996" w14:textId="77777777" w:rsidTr="004C0913">
        <w:tc>
          <w:tcPr>
            <w:tcW w:w="1129" w:type="dxa"/>
          </w:tcPr>
          <w:p w14:paraId="14233B5E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</w:t>
            </w:r>
          </w:p>
        </w:tc>
        <w:tc>
          <w:tcPr>
            <w:tcW w:w="1560" w:type="dxa"/>
          </w:tcPr>
          <w:p w14:paraId="26A94045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77529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History of the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Great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Seljukids</w:t>
            </w:r>
            <w:proofErr w:type="spellEnd"/>
          </w:p>
        </w:tc>
        <w:tc>
          <w:tcPr>
            <w:tcW w:w="1275" w:type="dxa"/>
          </w:tcPr>
          <w:p w14:paraId="4613569B" w14:textId="3F415498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3261" w:type="dxa"/>
          </w:tcPr>
          <w:p w14:paraId="6EEE5358" w14:textId="77777777" w:rsidR="00950CBD" w:rsidRPr="00DB6215" w:rsidRDefault="00950CBD" w:rsidP="004C0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DB621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Political, militaristic, scientific, </w:t>
            </w:r>
            <w:proofErr w:type="gramStart"/>
            <w:r w:rsidRPr="00DB621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artistic</w:t>
            </w:r>
            <w:proofErr w:type="gramEnd"/>
            <w:r w:rsidRPr="00DB621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and socio-cultural developments under the </w:t>
            </w:r>
            <w:proofErr w:type="spellStart"/>
            <w:r w:rsidRPr="00DB621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Seljukid</w:t>
            </w:r>
            <w:proofErr w:type="spellEnd"/>
            <w:r w:rsidRPr="00DB621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rule will be elaborated in this course</w:t>
            </w:r>
          </w:p>
        </w:tc>
        <w:tc>
          <w:tcPr>
            <w:tcW w:w="1275" w:type="dxa"/>
          </w:tcPr>
          <w:p w14:paraId="48004B68" w14:textId="7CF9F47F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</w:tcPr>
          <w:p w14:paraId="4E59B8F6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78229E85" w14:textId="77777777" w:rsidTr="004C0913">
        <w:tc>
          <w:tcPr>
            <w:tcW w:w="1129" w:type="dxa"/>
          </w:tcPr>
          <w:p w14:paraId="65C01FA0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203</w:t>
            </w:r>
          </w:p>
        </w:tc>
        <w:tc>
          <w:tcPr>
            <w:tcW w:w="1560" w:type="dxa"/>
          </w:tcPr>
          <w:p w14:paraId="168A18B1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Ottoman History </w:t>
            </w:r>
            <w:proofErr w:type="gram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I :</w:t>
            </w:r>
            <w:proofErr w:type="gram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Foundation</w:t>
            </w:r>
          </w:p>
        </w:tc>
        <w:tc>
          <w:tcPr>
            <w:tcW w:w="1275" w:type="dxa"/>
          </w:tcPr>
          <w:p w14:paraId="4AE1F06D" w14:textId="534F3572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3261" w:type="dxa"/>
          </w:tcPr>
          <w:p w14:paraId="58D1734B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56E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Political changing that happened at Anatolia from 13th century, foundations of Anatolian </w:t>
            </w:r>
            <w:proofErr w:type="spellStart"/>
            <w:r w:rsidRPr="00756E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Beyliks</w:t>
            </w:r>
            <w:proofErr w:type="spellEnd"/>
            <w:r w:rsidRPr="00756E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political history are lectured with Ottoman history beginning from Osman Gazi to the Battle of Ankara (1402).</w:t>
            </w:r>
          </w:p>
        </w:tc>
        <w:tc>
          <w:tcPr>
            <w:tcW w:w="1275" w:type="dxa"/>
          </w:tcPr>
          <w:p w14:paraId="7640DB16" w14:textId="119A511E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93" w:type="dxa"/>
          </w:tcPr>
          <w:p w14:paraId="3121C8D7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53BE5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56C1E267" w14:textId="77777777" w:rsidTr="004C0913">
        <w:tc>
          <w:tcPr>
            <w:tcW w:w="1129" w:type="dxa"/>
          </w:tcPr>
          <w:p w14:paraId="632839EB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bCs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1560" w:type="dxa"/>
          </w:tcPr>
          <w:p w14:paraId="1942D1E7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Early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Modern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European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History</w:t>
            </w:r>
            <w:proofErr w:type="spellEnd"/>
          </w:p>
        </w:tc>
        <w:tc>
          <w:tcPr>
            <w:tcW w:w="1275" w:type="dxa"/>
          </w:tcPr>
          <w:p w14:paraId="337B431E" w14:textId="576860C3" w:rsidR="00950CBD" w:rsidRPr="000F29CC" w:rsidRDefault="004C0913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3261" w:type="dxa"/>
          </w:tcPr>
          <w:p w14:paraId="1ACA9238" w14:textId="77777777" w:rsidR="00950CBD" w:rsidRPr="008E5CAB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Between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15-18th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centuries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political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events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cultural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developments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Europe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explained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Renaissance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Reform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periods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being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taken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up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widely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some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periods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such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Baroque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era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being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explained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terms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cultural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political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history</w:t>
            </w:r>
            <w:proofErr w:type="spellEnd"/>
            <w:r w:rsidRPr="008E5C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68582A49" w14:textId="71FB7FDD" w:rsidR="00950CBD" w:rsidRPr="000F29CC" w:rsidRDefault="004C0913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</w:tcPr>
          <w:p w14:paraId="195B185A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3BE5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5CC6C9EF" w14:textId="77777777" w:rsidTr="004C0913">
        <w:tc>
          <w:tcPr>
            <w:tcW w:w="1129" w:type="dxa"/>
          </w:tcPr>
          <w:p w14:paraId="67175B9D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60" w:type="dxa"/>
          </w:tcPr>
          <w:p w14:paraId="062279D8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Social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Economic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Ottomans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1275" w:type="dxa"/>
          </w:tcPr>
          <w:p w14:paraId="73A904D8" w14:textId="0B97E4BA" w:rsidR="00950CBD" w:rsidRPr="000F29CC" w:rsidRDefault="004C0913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3261" w:type="dxa"/>
          </w:tcPr>
          <w:p w14:paraId="362BC735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aim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explore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developments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Classical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concentrate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primarily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discussing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proceed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Thus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looking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timar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kul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interrelated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final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aim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depict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Ottoman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due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2C7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488615F1" w14:textId="679ACAAD" w:rsidR="00950CBD" w:rsidRPr="000F29CC" w:rsidRDefault="004C0913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93" w:type="dxa"/>
          </w:tcPr>
          <w:p w14:paraId="5B04A8A6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BE5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4A05C585" w14:textId="77777777" w:rsidTr="004C0913">
        <w:tc>
          <w:tcPr>
            <w:tcW w:w="1129" w:type="dxa"/>
          </w:tcPr>
          <w:p w14:paraId="513DC9AA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D1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560" w:type="dxa"/>
          </w:tcPr>
          <w:p w14:paraId="4A6E518E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</w:p>
        </w:tc>
        <w:tc>
          <w:tcPr>
            <w:tcW w:w="1275" w:type="dxa"/>
          </w:tcPr>
          <w:p w14:paraId="053B836A" w14:textId="58060B19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3261" w:type="dxa"/>
          </w:tcPr>
          <w:p w14:paraId="572D3048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>chronicles</w:t>
            </w:r>
            <w:proofErr w:type="spellEnd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>archival</w:t>
            </w:r>
            <w:proofErr w:type="spellEnd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proofErr w:type="spellEnd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>taught</w:t>
            </w:r>
            <w:proofErr w:type="spellEnd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>evaluated</w:t>
            </w:r>
            <w:proofErr w:type="spellEnd"/>
            <w:r w:rsidRPr="00EF6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BA20B86" w14:textId="4ED18843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93" w:type="dxa"/>
          </w:tcPr>
          <w:p w14:paraId="12A11DED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BE5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6160EB76" w14:textId="77777777" w:rsidTr="004C0913">
        <w:tc>
          <w:tcPr>
            <w:tcW w:w="1129" w:type="dxa"/>
          </w:tcPr>
          <w:p w14:paraId="5A77508A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60" w:type="dxa"/>
          </w:tcPr>
          <w:p w14:paraId="2E599414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Byzantine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  <w:tc>
          <w:tcPr>
            <w:tcW w:w="1275" w:type="dxa"/>
          </w:tcPr>
          <w:p w14:paraId="3D9283DB" w14:textId="32B59B97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3261" w:type="dxa"/>
          </w:tcPr>
          <w:p w14:paraId="38D93210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deals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aspects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Byzantine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Empire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Roman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Empire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conquest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İstanbul in 1453</w:t>
            </w:r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F6270EB" w14:textId="6809612B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</w:tcPr>
          <w:p w14:paraId="7E92D0CB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BE5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53A795D4" w14:textId="77777777" w:rsidTr="004C0913">
        <w:tc>
          <w:tcPr>
            <w:tcW w:w="1129" w:type="dxa"/>
          </w:tcPr>
          <w:p w14:paraId="5E360779" w14:textId="09004C7A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E3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213</w:t>
            </w:r>
          </w:p>
        </w:tc>
        <w:tc>
          <w:tcPr>
            <w:tcW w:w="1560" w:type="dxa"/>
          </w:tcPr>
          <w:tbl>
            <w:tblPr>
              <w:tblW w:w="5000" w:type="pct"/>
              <w:tblCellSpacing w:w="1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4"/>
            </w:tblGrid>
            <w:tr w:rsidR="00950CBD" w:rsidRPr="000F29CC" w14:paraId="605371A6" w14:textId="77777777" w:rsidTr="00421BA3">
              <w:trPr>
                <w:tblCellSpacing w:w="15" w:type="dxa"/>
              </w:trPr>
              <w:tc>
                <w:tcPr>
                  <w:tcW w:w="10950" w:type="dxa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20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4"/>
                  </w:tblGrid>
                  <w:tr w:rsidR="00950CBD" w:rsidRPr="000F29CC" w14:paraId="27E27CA1" w14:textId="77777777" w:rsidTr="00421BA3">
                    <w:trPr>
                      <w:tblCellSpacing w:w="20" w:type="dxa"/>
                    </w:trPr>
                    <w:tc>
                      <w:tcPr>
                        <w:tcW w:w="10950" w:type="dxa"/>
                        <w:shd w:val="clear" w:color="auto" w:fill="FFFFFF"/>
                        <w:hideMark/>
                      </w:tcPr>
                      <w:p w14:paraId="59C9A597" w14:textId="77777777" w:rsidR="00950CBD" w:rsidRPr="000F29CC" w:rsidRDefault="00950CBD" w:rsidP="004C091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20202"/>
                            <w:sz w:val="24"/>
                            <w:szCs w:val="24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>History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>Political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>Thoughts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 xml:space="preserve"> I</w:t>
                        </w:r>
                      </w:p>
                    </w:tc>
                  </w:tr>
                  <w:tr w:rsidR="00950CBD" w:rsidRPr="000F29CC" w14:paraId="7E1500EB" w14:textId="77777777" w:rsidTr="00421BA3">
                    <w:trPr>
                      <w:tblCellSpacing w:w="20" w:type="dxa"/>
                    </w:trPr>
                    <w:tc>
                      <w:tcPr>
                        <w:tcW w:w="9326" w:type="dxa"/>
                        <w:shd w:val="clear" w:color="auto" w:fill="DEDEDE"/>
                        <w:vAlign w:val="center"/>
                        <w:hideMark/>
                      </w:tcPr>
                      <w:p w14:paraId="36D4001C" w14:textId="77777777" w:rsidR="00950CBD" w:rsidRPr="000F29CC" w:rsidRDefault="00950CBD" w:rsidP="004C091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20202"/>
                            <w:sz w:val="24"/>
                            <w:szCs w:val="24"/>
                            <w:lang w:val="en-GB"/>
                          </w:rPr>
                        </w:pPr>
                      </w:p>
                    </w:tc>
                  </w:tr>
                </w:tbl>
                <w:p w14:paraId="06D133E8" w14:textId="77777777" w:rsidR="00950CBD" w:rsidRPr="000F29CC" w:rsidRDefault="00950CBD" w:rsidP="004C091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14:paraId="22C0FA6A" w14:textId="77777777" w:rsidR="00950CBD" w:rsidRPr="000F29CC" w:rsidRDefault="00950CBD" w:rsidP="004C091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950CBD" w:rsidRPr="000F29CC" w14:paraId="1D9599A2" w14:textId="77777777" w:rsidTr="00421BA3">
              <w:trPr>
                <w:tblCellSpacing w:w="15" w:type="dxa"/>
              </w:trPr>
              <w:tc>
                <w:tcPr>
                  <w:tcW w:w="1728" w:type="dxa"/>
                  <w:shd w:val="clear" w:color="auto" w:fill="DEDEDE"/>
                  <w:vAlign w:val="center"/>
                  <w:hideMark/>
                </w:tcPr>
                <w:p w14:paraId="7C3BCF88" w14:textId="77777777" w:rsidR="00950CBD" w:rsidRPr="000F29CC" w:rsidRDefault="00950CBD" w:rsidP="004C091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0F338DAF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CF1E08" w14:textId="44C1FC9C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3261" w:type="dxa"/>
          </w:tcPr>
          <w:p w14:paraId="6FC0003B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Thought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in Ancient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Rome,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Christian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Thought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Islamic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Thought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Developments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Ottoman-Turkish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Thought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Modern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Beginning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33E94">
              <w:rPr>
                <w:rFonts w:ascii="Times New Roman" w:hAnsi="Times New Roman" w:cs="Times New Roman"/>
                <w:sz w:val="24"/>
                <w:szCs w:val="24"/>
              </w:rPr>
              <w:t xml:space="preserve"> 20th Century."</w:t>
            </w:r>
          </w:p>
        </w:tc>
        <w:tc>
          <w:tcPr>
            <w:tcW w:w="1275" w:type="dxa"/>
          </w:tcPr>
          <w:p w14:paraId="33D5C3C8" w14:textId="02DF4755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993" w:type="dxa"/>
          </w:tcPr>
          <w:p w14:paraId="2AC49C29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BE5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204E9D28" w14:textId="77777777" w:rsidTr="004C0913">
        <w:tc>
          <w:tcPr>
            <w:tcW w:w="1129" w:type="dxa"/>
          </w:tcPr>
          <w:p w14:paraId="5F2BC40D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45E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</w:t>
            </w:r>
          </w:p>
        </w:tc>
        <w:tc>
          <w:tcPr>
            <w:tcW w:w="1560" w:type="dxa"/>
          </w:tcPr>
          <w:p w14:paraId="2D0CFEFD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Anatolian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Seljukids</w:t>
            </w:r>
            <w:proofErr w:type="spellEnd"/>
          </w:p>
        </w:tc>
        <w:tc>
          <w:tcPr>
            <w:tcW w:w="1275" w:type="dxa"/>
          </w:tcPr>
          <w:p w14:paraId="669F08B3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3261" w:type="dxa"/>
          </w:tcPr>
          <w:p w14:paraId="7E1D9E3B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510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This course touches the historical themes of the Anatolian Seljuks and their political history, state structure, cultural and socio-economic institutions etc.</w:t>
            </w:r>
          </w:p>
        </w:tc>
        <w:tc>
          <w:tcPr>
            <w:tcW w:w="1275" w:type="dxa"/>
          </w:tcPr>
          <w:p w14:paraId="514C2A27" w14:textId="21849560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</w:tcPr>
          <w:p w14:paraId="71FA0995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53BE5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71D79DB4" w14:textId="77777777" w:rsidTr="004C0913">
        <w:tc>
          <w:tcPr>
            <w:tcW w:w="1129" w:type="dxa"/>
          </w:tcPr>
          <w:p w14:paraId="02EFBCF6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560" w:type="dxa"/>
          </w:tcPr>
          <w:p w14:paraId="4230CA09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1453-1600</w:t>
            </w:r>
          </w:p>
        </w:tc>
        <w:tc>
          <w:tcPr>
            <w:tcW w:w="1275" w:type="dxa"/>
          </w:tcPr>
          <w:p w14:paraId="64C39C9A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3261" w:type="dxa"/>
          </w:tcPr>
          <w:p w14:paraId="3F5BAEEA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16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course teaches the Ottoman political history during the </w:t>
            </w:r>
            <w:proofErr w:type="spellStart"/>
            <w:r w:rsidRPr="006916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XVth</w:t>
            </w:r>
            <w:proofErr w:type="spellEnd"/>
            <w:r w:rsidRPr="006916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</w:t>
            </w:r>
            <w:proofErr w:type="spellStart"/>
            <w:r w:rsidRPr="006916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XVIIth</w:t>
            </w:r>
            <w:proofErr w:type="spellEnd"/>
            <w:r w:rsidRPr="006916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centuries. Main subjects are wars, political improvements, and </w:t>
            </w:r>
            <w:proofErr w:type="spellStart"/>
            <w:r w:rsidRPr="006916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Ottomano</w:t>
            </w:r>
            <w:proofErr w:type="spellEnd"/>
            <w:r w:rsidRPr="006916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-European relations.</w:t>
            </w:r>
          </w:p>
        </w:tc>
        <w:tc>
          <w:tcPr>
            <w:tcW w:w="1275" w:type="dxa"/>
          </w:tcPr>
          <w:p w14:paraId="3B522139" w14:textId="412CEA43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93" w:type="dxa"/>
          </w:tcPr>
          <w:p w14:paraId="58D155DB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53BE5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481E4F49" w14:textId="77777777" w:rsidTr="004C0913">
        <w:tc>
          <w:tcPr>
            <w:tcW w:w="1129" w:type="dxa"/>
          </w:tcPr>
          <w:p w14:paraId="77C9F8D9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560" w:type="dxa"/>
          </w:tcPr>
          <w:p w14:paraId="1A5CA3C8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Modern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  <w:tc>
          <w:tcPr>
            <w:tcW w:w="1275" w:type="dxa"/>
          </w:tcPr>
          <w:p w14:paraId="6F03E860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3261" w:type="dxa"/>
          </w:tcPr>
          <w:p w14:paraId="03F697F9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 xml:space="preserve"> 1789 French </w:t>
            </w:r>
            <w:proofErr w:type="spellStart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>Revolution’s</w:t>
            </w:r>
            <w:proofErr w:type="spellEnd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>viewpoint</w:t>
            </w:r>
            <w:proofErr w:type="spellEnd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>progress</w:t>
            </w:r>
            <w:proofErr w:type="spellEnd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 xml:space="preserve"> post-</w:t>
            </w:r>
            <w:proofErr w:type="spellStart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>revolutionary</w:t>
            </w:r>
            <w:proofErr w:type="spellEnd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 xml:space="preserve"> Europe </w:t>
            </w:r>
            <w:proofErr w:type="spellStart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>analysed</w:t>
            </w:r>
            <w:proofErr w:type="spellEnd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>detail</w:t>
            </w:r>
            <w:proofErr w:type="spellEnd"/>
            <w:r w:rsidRPr="00202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630F0EB" w14:textId="59E9B9E9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</w:tcPr>
          <w:p w14:paraId="3E972975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3AB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74EDC978" w14:textId="77777777" w:rsidTr="004C0913">
        <w:tc>
          <w:tcPr>
            <w:tcW w:w="1129" w:type="dxa"/>
          </w:tcPr>
          <w:p w14:paraId="4DD47EEE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bCs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208</w:t>
            </w:r>
          </w:p>
        </w:tc>
        <w:tc>
          <w:tcPr>
            <w:tcW w:w="1560" w:type="dxa"/>
          </w:tcPr>
          <w:p w14:paraId="6C166160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Social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Economic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Ottomans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</w:t>
            </w:r>
          </w:p>
        </w:tc>
        <w:tc>
          <w:tcPr>
            <w:tcW w:w="1275" w:type="dxa"/>
          </w:tcPr>
          <w:p w14:paraId="31A295D0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3261" w:type="dxa"/>
          </w:tcPr>
          <w:p w14:paraId="455A22A8" w14:textId="77777777" w:rsidR="00950CBD" w:rsidRPr="00177537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social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structure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Ottoman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Empire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18th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19th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centuries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realized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modifications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regarding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central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rural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organisations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finance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transportation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communication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subjected</w:t>
            </w:r>
            <w:proofErr w:type="spellEnd"/>
            <w:r w:rsidRPr="002327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DF0558F" w14:textId="64C9AE14" w:rsidR="00950CBD" w:rsidRPr="000F29CC" w:rsidRDefault="004C0913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93" w:type="dxa"/>
          </w:tcPr>
          <w:p w14:paraId="780F1035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3AB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6F97B0AE" w14:textId="77777777" w:rsidTr="004C0913">
        <w:tc>
          <w:tcPr>
            <w:tcW w:w="1129" w:type="dxa"/>
          </w:tcPr>
          <w:p w14:paraId="61570956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60" w:type="dxa"/>
          </w:tcPr>
          <w:p w14:paraId="630E151C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275" w:type="dxa"/>
          </w:tcPr>
          <w:p w14:paraId="2E4CD074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3261" w:type="dxa"/>
          </w:tcPr>
          <w:p w14:paraId="53E5C097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Studying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analyzing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archival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diplomatical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aspect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301A4184" w14:textId="3614E09F" w:rsidR="00950CBD" w:rsidRPr="000F29CC" w:rsidRDefault="004C0913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</w:tcPr>
          <w:p w14:paraId="7A502490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3AB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60BB09A6" w14:textId="77777777" w:rsidTr="004C0913">
        <w:tc>
          <w:tcPr>
            <w:tcW w:w="1129" w:type="dxa"/>
          </w:tcPr>
          <w:p w14:paraId="2961F388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TAR212</w:t>
            </w:r>
          </w:p>
        </w:tc>
        <w:tc>
          <w:tcPr>
            <w:tcW w:w="1560" w:type="dxa"/>
          </w:tcPr>
          <w:p w14:paraId="2DC866AC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Philosophie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  <w:tc>
          <w:tcPr>
            <w:tcW w:w="1275" w:type="dxa"/>
          </w:tcPr>
          <w:p w14:paraId="7C17AC26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3261" w:type="dxa"/>
          </w:tcPr>
          <w:p w14:paraId="33341B93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As a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philosophical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problem, how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examined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possesses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demonstrated</w:t>
            </w:r>
            <w:proofErr w:type="spellEnd"/>
          </w:p>
        </w:tc>
        <w:tc>
          <w:tcPr>
            <w:tcW w:w="1275" w:type="dxa"/>
          </w:tcPr>
          <w:p w14:paraId="7112B449" w14:textId="6B82935F" w:rsidR="00950CBD" w:rsidRPr="000F29CC" w:rsidRDefault="004C0913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</w:tcPr>
          <w:p w14:paraId="759B4535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3AB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0DBB0F3E" w14:textId="77777777" w:rsidTr="004C0913">
        <w:tc>
          <w:tcPr>
            <w:tcW w:w="1129" w:type="dxa"/>
          </w:tcPr>
          <w:p w14:paraId="026E07D7" w14:textId="0F401B83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4C0913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560" w:type="dxa"/>
          </w:tcPr>
          <w:p w14:paraId="522F711C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Thought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275" w:type="dxa"/>
          </w:tcPr>
          <w:p w14:paraId="01132D3F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3261" w:type="dxa"/>
          </w:tcPr>
          <w:p w14:paraId="57BB8DD8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Roman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Thought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Christianity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Thought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Feudalism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Thought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Emergence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Secular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Thought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Renaissance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Reform,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Machiavelli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, Thomas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Etienne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Boétie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Bodin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Sovereignty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Hobbes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Leviathan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, Montesquieu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Locke, Rousseau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282">
              <w:rPr>
                <w:rFonts w:ascii="Times New Roman" w:hAnsi="Times New Roman" w:cs="Times New Roman"/>
                <w:sz w:val="24"/>
                <w:szCs w:val="24"/>
              </w:rPr>
              <w:t>Sovereignt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13D8E01" w14:textId="0B5CA66A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</w:tcPr>
          <w:p w14:paraId="417DAF4E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3AB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</w:tbl>
    <w:p w14:paraId="6485714A" w14:textId="77777777" w:rsidR="00950CBD" w:rsidRDefault="00950CBD" w:rsidP="004C09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286047" w14:textId="77777777" w:rsidR="00950CBD" w:rsidRDefault="00950CBD" w:rsidP="004C09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1262"/>
        <w:gridCol w:w="1535"/>
        <w:gridCol w:w="33"/>
        <w:gridCol w:w="1642"/>
        <w:gridCol w:w="59"/>
        <w:gridCol w:w="2694"/>
        <w:gridCol w:w="33"/>
        <w:gridCol w:w="1256"/>
        <w:gridCol w:w="979"/>
      </w:tblGrid>
      <w:tr w:rsidR="004C0913" w:rsidRPr="000F29CC" w14:paraId="6B9B8904" w14:textId="77777777" w:rsidTr="004C0913">
        <w:tc>
          <w:tcPr>
            <w:tcW w:w="1262" w:type="dxa"/>
          </w:tcPr>
          <w:p w14:paraId="42E621AE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6D8D2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1535" w:type="dxa"/>
          </w:tcPr>
          <w:p w14:paraId="48D8A424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C73B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734" w:type="dxa"/>
            <w:gridSpan w:val="3"/>
          </w:tcPr>
          <w:p w14:paraId="2370E738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31F71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proofErr w:type="spellEnd"/>
          </w:p>
          <w:p w14:paraId="1EBA1290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Fall</w:t>
            </w:r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/Spring</w:t>
            </w:r>
          </w:p>
        </w:tc>
        <w:tc>
          <w:tcPr>
            <w:tcW w:w="2727" w:type="dxa"/>
            <w:gridSpan w:val="2"/>
          </w:tcPr>
          <w:p w14:paraId="6366CFFD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460728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  <w:proofErr w:type="spellEnd"/>
          </w:p>
        </w:tc>
        <w:tc>
          <w:tcPr>
            <w:tcW w:w="1256" w:type="dxa"/>
          </w:tcPr>
          <w:p w14:paraId="6B8D7919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/ECTS</w:t>
            </w:r>
          </w:p>
        </w:tc>
        <w:tc>
          <w:tcPr>
            <w:tcW w:w="979" w:type="dxa"/>
          </w:tcPr>
          <w:p w14:paraId="2D6B9FC1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DC89B4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  <w:proofErr w:type="spellEnd"/>
          </w:p>
        </w:tc>
      </w:tr>
      <w:tr w:rsidR="00950CBD" w:rsidRPr="000F29CC" w14:paraId="71CC215E" w14:textId="77777777" w:rsidTr="004C0913">
        <w:tc>
          <w:tcPr>
            <w:tcW w:w="1262" w:type="dxa"/>
          </w:tcPr>
          <w:p w14:paraId="01FCF88D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1568" w:type="dxa"/>
            <w:gridSpan w:val="2"/>
          </w:tcPr>
          <w:p w14:paraId="60D7F5FD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Ottoman History III 1600-1789</w:t>
            </w:r>
          </w:p>
        </w:tc>
        <w:tc>
          <w:tcPr>
            <w:tcW w:w="1642" w:type="dxa"/>
          </w:tcPr>
          <w:p w14:paraId="5804D0AA" w14:textId="7C68F091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2753" w:type="dxa"/>
            <w:gridSpan w:val="2"/>
          </w:tcPr>
          <w:p w14:paraId="4BC5EDDD" w14:textId="77777777" w:rsidR="00950CBD" w:rsidRPr="000049E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giving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military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it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a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modern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deal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comparative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III 1600-1789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aspects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starting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1600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emphasized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dxa"/>
            <w:gridSpan w:val="2"/>
          </w:tcPr>
          <w:p w14:paraId="0343048A" w14:textId="4519811D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79" w:type="dxa"/>
          </w:tcPr>
          <w:p w14:paraId="3D11E006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267333C2" w14:textId="77777777" w:rsidTr="004C0913">
        <w:tc>
          <w:tcPr>
            <w:tcW w:w="1262" w:type="dxa"/>
          </w:tcPr>
          <w:p w14:paraId="3F29062A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302</w:t>
            </w:r>
          </w:p>
        </w:tc>
        <w:tc>
          <w:tcPr>
            <w:tcW w:w="1568" w:type="dxa"/>
            <w:gridSpan w:val="2"/>
          </w:tcPr>
          <w:p w14:paraId="23DE4C35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 1789-1876</w:t>
            </w:r>
          </w:p>
        </w:tc>
        <w:tc>
          <w:tcPr>
            <w:tcW w:w="1642" w:type="dxa"/>
          </w:tcPr>
          <w:p w14:paraId="221E43A7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2753" w:type="dxa"/>
            <w:gridSpan w:val="2"/>
          </w:tcPr>
          <w:p w14:paraId="7E16328F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providing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military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it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a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early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modern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deal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comparative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Democratization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efforts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Empire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discussed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dxa"/>
            <w:gridSpan w:val="2"/>
          </w:tcPr>
          <w:p w14:paraId="349E906F" w14:textId="510F92CC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79" w:type="dxa"/>
          </w:tcPr>
          <w:p w14:paraId="4217CF29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75AFD2F4" w14:textId="77777777" w:rsidTr="004C0913">
        <w:tc>
          <w:tcPr>
            <w:tcW w:w="1262" w:type="dxa"/>
          </w:tcPr>
          <w:p w14:paraId="2C95677A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bCs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1568" w:type="dxa"/>
            <w:gridSpan w:val="2"/>
          </w:tcPr>
          <w:p w14:paraId="7AAF9087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Ottoman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Paleography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1642" w:type="dxa"/>
          </w:tcPr>
          <w:p w14:paraId="3C4889BF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2753" w:type="dxa"/>
            <w:gridSpan w:val="2"/>
          </w:tcPr>
          <w:p w14:paraId="45D94438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carried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correspondence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here,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diplomatic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Diplomatika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gram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  <w:proofErr w:type="gram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dxa"/>
            <w:gridSpan w:val="2"/>
          </w:tcPr>
          <w:p w14:paraId="3B1AFE66" w14:textId="105F444D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79" w:type="dxa"/>
          </w:tcPr>
          <w:p w14:paraId="159E51AB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33C441B1" w14:textId="77777777" w:rsidTr="004C0913">
        <w:tc>
          <w:tcPr>
            <w:tcW w:w="1262" w:type="dxa"/>
          </w:tcPr>
          <w:p w14:paraId="753CBF91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568" w:type="dxa"/>
            <w:gridSpan w:val="2"/>
          </w:tcPr>
          <w:p w14:paraId="368E114B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Ottoman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Paleography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42" w:type="dxa"/>
          </w:tcPr>
          <w:p w14:paraId="033A2837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2753" w:type="dxa"/>
            <w:gridSpan w:val="2"/>
          </w:tcPr>
          <w:p w14:paraId="692581C5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carried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correspondence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here,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diplomatic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Diplomatika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gram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done</w:t>
            </w:r>
            <w:proofErr w:type="gram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dxa"/>
            <w:gridSpan w:val="2"/>
          </w:tcPr>
          <w:p w14:paraId="5EF060D2" w14:textId="3473DD7C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79" w:type="dxa"/>
          </w:tcPr>
          <w:p w14:paraId="46BF4B9B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066F5672" w14:textId="77777777" w:rsidTr="004C0913">
        <w:tc>
          <w:tcPr>
            <w:tcW w:w="1262" w:type="dxa"/>
          </w:tcPr>
          <w:p w14:paraId="0B18E89D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D1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0AD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8" w:type="dxa"/>
            <w:gridSpan w:val="2"/>
          </w:tcPr>
          <w:p w14:paraId="55A0832F" w14:textId="60E1F67E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642" w:type="dxa"/>
          </w:tcPr>
          <w:p w14:paraId="09D58C1A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2753" w:type="dxa"/>
            <w:gridSpan w:val="2"/>
          </w:tcPr>
          <w:p w14:paraId="606C75BE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institutional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functional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Empire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Central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Administration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Signs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Sultanate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Palace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Divan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divan-ı hümayun Divan-ı hümayun pens, Divan-ı hümayun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notebooks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sent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4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Divan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Finance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İlmiye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Diplomacy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Transition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Bâb-ı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Asafî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Bâb-ı Âli Reform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movements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dxa"/>
            <w:gridSpan w:val="2"/>
          </w:tcPr>
          <w:p w14:paraId="3BEDF1FC" w14:textId="38D93620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79" w:type="dxa"/>
          </w:tcPr>
          <w:p w14:paraId="326922F8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3210EE12" w14:textId="77777777" w:rsidTr="004C0913">
        <w:tc>
          <w:tcPr>
            <w:tcW w:w="1262" w:type="dxa"/>
          </w:tcPr>
          <w:p w14:paraId="7853F86D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568" w:type="dxa"/>
            <w:gridSpan w:val="2"/>
          </w:tcPr>
          <w:p w14:paraId="486E6376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642" w:type="dxa"/>
          </w:tcPr>
          <w:p w14:paraId="4DEA7511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2753" w:type="dxa"/>
            <w:gridSpan w:val="2"/>
          </w:tcPr>
          <w:p w14:paraId="3699E6CA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institutional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functional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Empire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Central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Administration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Signs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Sultanate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Palace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Divan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divan-ı hümayun Divan-ı hümayun pens, Divan-ı hümayun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notebooks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sent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Divan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Finance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İlmiye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Diplomacy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Transition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Bâb-ı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Asafî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Bâb-ı Âli Reform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movements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central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dxa"/>
            <w:gridSpan w:val="2"/>
          </w:tcPr>
          <w:p w14:paraId="4937B683" w14:textId="56C5910B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79" w:type="dxa"/>
          </w:tcPr>
          <w:p w14:paraId="7961A557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718361ED" w14:textId="77777777" w:rsidTr="004C0913">
        <w:tc>
          <w:tcPr>
            <w:tcW w:w="1262" w:type="dxa"/>
          </w:tcPr>
          <w:p w14:paraId="4E89FEEE" w14:textId="57BA175D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E3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3</w:t>
            </w:r>
            <w:r w:rsidRPr="00A45E3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07</w:t>
            </w:r>
          </w:p>
        </w:tc>
        <w:tc>
          <w:tcPr>
            <w:tcW w:w="1568" w:type="dxa"/>
            <w:gridSpan w:val="2"/>
          </w:tcPr>
          <w:tbl>
            <w:tblPr>
              <w:tblW w:w="5000" w:type="pct"/>
              <w:tblCellSpacing w:w="1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2"/>
            </w:tblGrid>
            <w:tr w:rsidR="00950CBD" w:rsidRPr="000F29CC" w14:paraId="1EAD3BE7" w14:textId="77777777" w:rsidTr="00421BA3">
              <w:trPr>
                <w:tblCellSpacing w:w="15" w:type="dxa"/>
              </w:trPr>
              <w:tc>
                <w:tcPr>
                  <w:tcW w:w="10950" w:type="dxa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20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2"/>
                  </w:tblGrid>
                  <w:tr w:rsidR="00950CBD" w:rsidRPr="000F29CC" w14:paraId="3EAA0110" w14:textId="77777777" w:rsidTr="00421BA3">
                    <w:trPr>
                      <w:tblCellSpacing w:w="20" w:type="dxa"/>
                    </w:trPr>
                    <w:tc>
                      <w:tcPr>
                        <w:tcW w:w="10950" w:type="dxa"/>
                        <w:shd w:val="clear" w:color="auto" w:fill="FFFFFF"/>
                        <w:hideMark/>
                      </w:tcPr>
                      <w:p w14:paraId="1F05DADD" w14:textId="77777777" w:rsidR="00950CBD" w:rsidRPr="000F29CC" w:rsidRDefault="00950CBD" w:rsidP="004C091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20202"/>
                            <w:sz w:val="24"/>
                            <w:szCs w:val="24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>History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>Middle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 xml:space="preserve"> East I</w:t>
                        </w:r>
                      </w:p>
                    </w:tc>
                  </w:tr>
                  <w:tr w:rsidR="00950CBD" w:rsidRPr="000F29CC" w14:paraId="29AE93EB" w14:textId="77777777" w:rsidTr="00421BA3">
                    <w:trPr>
                      <w:tblCellSpacing w:w="20" w:type="dxa"/>
                    </w:trPr>
                    <w:tc>
                      <w:tcPr>
                        <w:tcW w:w="9326" w:type="dxa"/>
                        <w:shd w:val="clear" w:color="auto" w:fill="DEDEDE"/>
                        <w:vAlign w:val="center"/>
                        <w:hideMark/>
                      </w:tcPr>
                      <w:p w14:paraId="1AF7A62C" w14:textId="77777777" w:rsidR="00950CBD" w:rsidRPr="000F29CC" w:rsidRDefault="00950CBD" w:rsidP="004C091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20202"/>
                            <w:sz w:val="24"/>
                            <w:szCs w:val="24"/>
                            <w:lang w:val="en-GB"/>
                          </w:rPr>
                        </w:pPr>
                      </w:p>
                    </w:tc>
                  </w:tr>
                </w:tbl>
                <w:p w14:paraId="296D5F1C" w14:textId="77777777" w:rsidR="00950CBD" w:rsidRPr="000F29CC" w:rsidRDefault="00950CBD" w:rsidP="004C091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14:paraId="63E68C9C" w14:textId="77777777" w:rsidR="00950CBD" w:rsidRPr="000F29CC" w:rsidRDefault="00950CBD" w:rsidP="004C091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950CBD" w:rsidRPr="000F29CC" w14:paraId="0357582D" w14:textId="77777777" w:rsidTr="00421BA3">
              <w:trPr>
                <w:tblCellSpacing w:w="15" w:type="dxa"/>
              </w:trPr>
              <w:tc>
                <w:tcPr>
                  <w:tcW w:w="1728" w:type="dxa"/>
                  <w:shd w:val="clear" w:color="auto" w:fill="DEDEDE"/>
                  <w:vAlign w:val="center"/>
                  <w:hideMark/>
                </w:tcPr>
                <w:p w14:paraId="76DFD0BA" w14:textId="77777777" w:rsidR="00950CBD" w:rsidRPr="000F29CC" w:rsidRDefault="00950CBD" w:rsidP="004C091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48DE5957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</w:tcPr>
          <w:p w14:paraId="151631C7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2753" w:type="dxa"/>
            <w:gridSpan w:val="2"/>
          </w:tcPr>
          <w:p w14:paraId="0F806A99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Since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early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19th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-East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became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attention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problem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involvement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Great Powers of Europe,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Second World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analyzed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"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background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East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given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arrival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Turks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East,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East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World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World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terrorism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East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covered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dxa"/>
            <w:gridSpan w:val="2"/>
          </w:tcPr>
          <w:p w14:paraId="4C86381D" w14:textId="4C0F2005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79" w:type="dxa"/>
          </w:tcPr>
          <w:p w14:paraId="542383C8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78FD0F7E" w14:textId="77777777" w:rsidTr="004C0913">
        <w:tc>
          <w:tcPr>
            <w:tcW w:w="1262" w:type="dxa"/>
          </w:tcPr>
          <w:p w14:paraId="5850ABDF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45E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A45E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08</w:t>
            </w:r>
          </w:p>
        </w:tc>
        <w:tc>
          <w:tcPr>
            <w:tcW w:w="1568" w:type="dxa"/>
            <w:gridSpan w:val="2"/>
          </w:tcPr>
          <w:p w14:paraId="29DE5DB5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Middle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East II</w:t>
            </w:r>
          </w:p>
        </w:tc>
        <w:tc>
          <w:tcPr>
            <w:tcW w:w="1642" w:type="dxa"/>
          </w:tcPr>
          <w:p w14:paraId="52BDBE79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2753" w:type="dxa"/>
            <w:gridSpan w:val="2"/>
          </w:tcPr>
          <w:p w14:paraId="5440FA01" w14:textId="77777777" w:rsidR="00950CBD" w:rsidRPr="000049E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background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East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given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arrival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Turks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East,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East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World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World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instability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terrorism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East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covered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dxa"/>
            <w:gridSpan w:val="2"/>
          </w:tcPr>
          <w:p w14:paraId="5BC3CE3B" w14:textId="689EB76B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79" w:type="dxa"/>
          </w:tcPr>
          <w:p w14:paraId="01CB8D6C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62D12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</w:tr>
      <w:tr w:rsidR="00950CBD" w:rsidRPr="000F29CC" w14:paraId="6AE7BF25" w14:textId="77777777" w:rsidTr="004C0913">
        <w:tc>
          <w:tcPr>
            <w:tcW w:w="1262" w:type="dxa"/>
          </w:tcPr>
          <w:p w14:paraId="1F485BE0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568" w:type="dxa"/>
            <w:gridSpan w:val="2"/>
          </w:tcPr>
          <w:p w14:paraId="35F95799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</w:pPr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19th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World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2" w:type="dxa"/>
          </w:tcPr>
          <w:p w14:paraId="39A25D67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2753" w:type="dxa"/>
            <w:gridSpan w:val="2"/>
          </w:tcPr>
          <w:p w14:paraId="24E60393" w14:textId="77777777" w:rsidR="00950CBD" w:rsidRPr="000049E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modern Europe,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English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1649,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American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1776,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French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1789,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Revolutions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1830-48,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Paris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Commune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Nationalism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movements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Industrial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Socialism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conservatism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Europe, World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Russian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developments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Second World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Europe,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emergence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Union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detailed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  <w:proofErr w:type="spellEnd"/>
          </w:p>
        </w:tc>
        <w:tc>
          <w:tcPr>
            <w:tcW w:w="1289" w:type="dxa"/>
            <w:gridSpan w:val="2"/>
          </w:tcPr>
          <w:p w14:paraId="2723D900" w14:textId="150D0788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79" w:type="dxa"/>
          </w:tcPr>
          <w:p w14:paraId="25488A20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2C9B8BB0" w14:textId="77777777" w:rsidTr="004C0913">
        <w:tc>
          <w:tcPr>
            <w:tcW w:w="1262" w:type="dxa"/>
          </w:tcPr>
          <w:p w14:paraId="579CE042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68" w:type="dxa"/>
            <w:gridSpan w:val="2"/>
          </w:tcPr>
          <w:p w14:paraId="38541A85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19th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World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42" w:type="dxa"/>
          </w:tcPr>
          <w:p w14:paraId="0D8A324B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2753" w:type="dxa"/>
            <w:gridSpan w:val="2"/>
          </w:tcPr>
          <w:p w14:paraId="09B80FC9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modern Europe,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English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1649,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American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1776,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French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Revolution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1789,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Revolutions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1830-48,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Paris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Commune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Nationalism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movements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Industrial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Socialism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conservatism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search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Europe, World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Russian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developments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Second World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Europe,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emergence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Union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detailed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  <w:proofErr w:type="spellEnd"/>
          </w:p>
        </w:tc>
        <w:tc>
          <w:tcPr>
            <w:tcW w:w="1289" w:type="dxa"/>
            <w:gridSpan w:val="2"/>
          </w:tcPr>
          <w:p w14:paraId="75424FC2" w14:textId="6E20145C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79" w:type="dxa"/>
          </w:tcPr>
          <w:p w14:paraId="0BFAB918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12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</w:tr>
      <w:tr w:rsidR="00950CBD" w:rsidRPr="000F29CC" w14:paraId="2722C5D2" w14:textId="77777777" w:rsidTr="004C0913">
        <w:tc>
          <w:tcPr>
            <w:tcW w:w="1262" w:type="dxa"/>
          </w:tcPr>
          <w:p w14:paraId="664A9ABA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bCs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321</w:t>
            </w:r>
          </w:p>
        </w:tc>
        <w:tc>
          <w:tcPr>
            <w:tcW w:w="1568" w:type="dxa"/>
            <w:gridSpan w:val="2"/>
          </w:tcPr>
          <w:p w14:paraId="571ECFD3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bCs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bCs/>
                <w:sz w:val="24"/>
                <w:szCs w:val="24"/>
              </w:rPr>
              <w:t>Religions</w:t>
            </w:r>
            <w:proofErr w:type="spellEnd"/>
          </w:p>
        </w:tc>
        <w:tc>
          <w:tcPr>
            <w:tcW w:w="1642" w:type="dxa"/>
          </w:tcPr>
          <w:p w14:paraId="5417ADF7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2753" w:type="dxa"/>
            <w:gridSpan w:val="2"/>
          </w:tcPr>
          <w:p w14:paraId="2B79AE2E" w14:textId="77777777" w:rsidR="00950CBD" w:rsidRPr="00177537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aim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familiarize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religions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Muslim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West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enable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comprehend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beliefs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religions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pagan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beliefs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Abrahamic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religions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examined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detail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dxa"/>
            <w:gridSpan w:val="2"/>
          </w:tcPr>
          <w:p w14:paraId="761BDF31" w14:textId="3B46FDCE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79" w:type="dxa"/>
          </w:tcPr>
          <w:p w14:paraId="264E5BC1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29C55653" w14:textId="77777777" w:rsidTr="004C0913">
        <w:tc>
          <w:tcPr>
            <w:tcW w:w="1262" w:type="dxa"/>
          </w:tcPr>
          <w:p w14:paraId="7C0BC06F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B3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3B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8" w:type="dxa"/>
            <w:gridSpan w:val="2"/>
          </w:tcPr>
          <w:p w14:paraId="69E25689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U.S.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</w:p>
        </w:tc>
        <w:tc>
          <w:tcPr>
            <w:tcW w:w="1642" w:type="dxa"/>
          </w:tcPr>
          <w:p w14:paraId="2B1EBB7C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2753" w:type="dxa"/>
            <w:gridSpan w:val="2"/>
          </w:tcPr>
          <w:p w14:paraId="550B453C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aims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United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post-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Civil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occurred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United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addition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extent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influenced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United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rise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as a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emphasized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dxa"/>
            <w:gridSpan w:val="2"/>
          </w:tcPr>
          <w:p w14:paraId="2C6BE9B0" w14:textId="02AFDD04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79" w:type="dxa"/>
          </w:tcPr>
          <w:p w14:paraId="42F0C514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2B35E2EC" w14:textId="77777777" w:rsidTr="004C0913">
        <w:tc>
          <w:tcPr>
            <w:tcW w:w="1262" w:type="dxa"/>
          </w:tcPr>
          <w:p w14:paraId="128D81A0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TAR315</w:t>
            </w:r>
          </w:p>
        </w:tc>
        <w:tc>
          <w:tcPr>
            <w:tcW w:w="1568" w:type="dxa"/>
            <w:gridSpan w:val="2"/>
          </w:tcPr>
          <w:p w14:paraId="59B297F0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Cinema</w:t>
            </w:r>
            <w:proofErr w:type="spellEnd"/>
          </w:p>
        </w:tc>
        <w:tc>
          <w:tcPr>
            <w:tcW w:w="1642" w:type="dxa"/>
          </w:tcPr>
          <w:p w14:paraId="337BB099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2753" w:type="dxa"/>
            <w:gridSpan w:val="2"/>
          </w:tcPr>
          <w:p w14:paraId="2B32B254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transmission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landmark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Renaissance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Reformation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geographical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French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Crusades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onwards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films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dxa"/>
            <w:gridSpan w:val="2"/>
          </w:tcPr>
          <w:p w14:paraId="52F004B3" w14:textId="191F319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79" w:type="dxa"/>
          </w:tcPr>
          <w:p w14:paraId="5CF12C1B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6E54B5EB" w14:textId="77777777" w:rsidTr="004C0913">
        <w:tc>
          <w:tcPr>
            <w:tcW w:w="1262" w:type="dxa"/>
          </w:tcPr>
          <w:p w14:paraId="4D4F4CC7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AR327</w:t>
            </w:r>
          </w:p>
        </w:tc>
        <w:tc>
          <w:tcPr>
            <w:tcW w:w="1568" w:type="dxa"/>
            <w:gridSpan w:val="2"/>
          </w:tcPr>
          <w:p w14:paraId="76414E59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Hellenic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Civilization</w:t>
            </w:r>
            <w:proofErr w:type="spellEnd"/>
          </w:p>
        </w:tc>
        <w:tc>
          <w:tcPr>
            <w:tcW w:w="1642" w:type="dxa"/>
          </w:tcPr>
          <w:p w14:paraId="4267A74A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2753" w:type="dxa"/>
            <w:gridSpan w:val="2"/>
          </w:tcPr>
          <w:p w14:paraId="1D899E92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a general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outline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Hellenic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Civilization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prehistoric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Roman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rule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convey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stages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developments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Hellenic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Civilization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Aegean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Cretan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cultures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Hellenism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</w:p>
        </w:tc>
        <w:tc>
          <w:tcPr>
            <w:tcW w:w="1289" w:type="dxa"/>
            <w:gridSpan w:val="2"/>
          </w:tcPr>
          <w:p w14:paraId="439514F7" w14:textId="64B8096F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79" w:type="dxa"/>
          </w:tcPr>
          <w:p w14:paraId="49521DF9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5608A7BF" w14:textId="77777777" w:rsidTr="004C0913">
        <w:tc>
          <w:tcPr>
            <w:tcW w:w="1262" w:type="dxa"/>
          </w:tcPr>
          <w:p w14:paraId="42D3D7C1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TAR318</w:t>
            </w:r>
          </w:p>
        </w:tc>
        <w:tc>
          <w:tcPr>
            <w:tcW w:w="1568" w:type="dxa"/>
            <w:gridSpan w:val="2"/>
          </w:tcPr>
          <w:p w14:paraId="5408E9CB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Administrative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  <w:proofErr w:type="spellEnd"/>
          </w:p>
        </w:tc>
        <w:tc>
          <w:tcPr>
            <w:tcW w:w="1642" w:type="dxa"/>
          </w:tcPr>
          <w:p w14:paraId="74FDF30D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2753" w:type="dxa"/>
            <w:gridSpan w:val="2"/>
          </w:tcPr>
          <w:p w14:paraId="4D621F8D" w14:textId="77777777" w:rsidR="00950CBD" w:rsidRPr="004A2CD2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teach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developments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external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interactions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field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from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first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Turkish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state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Hun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Turkish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Empire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Republic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Turkey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transfer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information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about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democratic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structure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understanding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Republic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Turkey</w:t>
            </w:r>
            <w:proofErr w:type="spellEnd"/>
            <w:r w:rsidRPr="00004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89" w:type="dxa"/>
            <w:gridSpan w:val="2"/>
          </w:tcPr>
          <w:p w14:paraId="4861385E" w14:textId="42063A48" w:rsidR="00950CBD" w:rsidRPr="000049E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79" w:type="dxa"/>
          </w:tcPr>
          <w:p w14:paraId="54BC4750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63E26E5B" w14:textId="77777777" w:rsidTr="004C0913">
        <w:tc>
          <w:tcPr>
            <w:tcW w:w="1262" w:type="dxa"/>
          </w:tcPr>
          <w:p w14:paraId="25182281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GON111</w:t>
            </w:r>
          </w:p>
        </w:tc>
        <w:tc>
          <w:tcPr>
            <w:tcW w:w="1568" w:type="dxa"/>
            <w:gridSpan w:val="2"/>
          </w:tcPr>
          <w:p w14:paraId="29F079B8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Volunteering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</w:p>
        </w:tc>
        <w:tc>
          <w:tcPr>
            <w:tcW w:w="1642" w:type="dxa"/>
          </w:tcPr>
          <w:p w14:paraId="097A4CEE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2753" w:type="dxa"/>
            <w:gridSpan w:val="2"/>
          </w:tcPr>
          <w:p w14:paraId="33E60C12" w14:textId="77777777" w:rsidR="00950CBD" w:rsidRPr="004A2CD2" w:rsidRDefault="00950CBD" w:rsidP="004C091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aim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strengthen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ties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society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acquired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throughout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sensitize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issues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problems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especially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migration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disasters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disabled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disadvantaged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groups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ensure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humanitarian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moral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values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volunteering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participate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perform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visibility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society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issues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sensitivity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disabled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life,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migration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disasters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thus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ensure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take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voluntary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a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volunteering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choice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a plan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advance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ensure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dxa"/>
            <w:gridSpan w:val="2"/>
          </w:tcPr>
          <w:p w14:paraId="1B69DE91" w14:textId="6F1570CA" w:rsidR="00950CBD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(</w:t>
            </w:r>
            <w:r w:rsidR="004C091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 1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979" w:type="dxa"/>
          </w:tcPr>
          <w:p w14:paraId="478C13DA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318068F3" w14:textId="77777777" w:rsidTr="004C0913">
        <w:tc>
          <w:tcPr>
            <w:tcW w:w="1262" w:type="dxa"/>
          </w:tcPr>
          <w:p w14:paraId="00B082F0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TAR324</w:t>
            </w:r>
          </w:p>
        </w:tc>
        <w:tc>
          <w:tcPr>
            <w:tcW w:w="1568" w:type="dxa"/>
            <w:gridSpan w:val="2"/>
          </w:tcPr>
          <w:p w14:paraId="0E9BD78E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Anthropology</w:t>
            </w:r>
            <w:proofErr w:type="spellEnd"/>
          </w:p>
        </w:tc>
        <w:tc>
          <w:tcPr>
            <w:tcW w:w="1642" w:type="dxa"/>
          </w:tcPr>
          <w:p w14:paraId="0BA91611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2753" w:type="dxa"/>
            <w:gridSpan w:val="2"/>
          </w:tcPr>
          <w:p w14:paraId="70C040FC" w14:textId="77777777" w:rsidR="00950CBD" w:rsidRPr="004A2CD2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Sub-Branches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Anthropology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Anthropology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I: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Evolution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Genetics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Anthropology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; Human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Evolution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Diversity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Language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Lineage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Kinship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kinship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Roles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Marriage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marriage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Worship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Magic,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Taboo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Rituals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Totem, Mythology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changing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life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Globalization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Multiculturalism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Problems</w:t>
            </w:r>
            <w:proofErr w:type="spellEnd"/>
          </w:p>
        </w:tc>
        <w:tc>
          <w:tcPr>
            <w:tcW w:w="1289" w:type="dxa"/>
            <w:gridSpan w:val="2"/>
          </w:tcPr>
          <w:p w14:paraId="1A89EB96" w14:textId="624D5B03" w:rsidR="00950CBD" w:rsidRPr="000049E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79" w:type="dxa"/>
          </w:tcPr>
          <w:p w14:paraId="381FA818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56689F35" w14:textId="77777777" w:rsidTr="004C0913">
        <w:tc>
          <w:tcPr>
            <w:tcW w:w="1262" w:type="dxa"/>
          </w:tcPr>
          <w:p w14:paraId="26471004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TAR320</w:t>
            </w:r>
          </w:p>
        </w:tc>
        <w:tc>
          <w:tcPr>
            <w:tcW w:w="1568" w:type="dxa"/>
            <w:gridSpan w:val="2"/>
          </w:tcPr>
          <w:p w14:paraId="0F3E25D9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Diplomatica</w:t>
            </w:r>
            <w:proofErr w:type="spellEnd"/>
          </w:p>
        </w:tc>
        <w:tc>
          <w:tcPr>
            <w:tcW w:w="1642" w:type="dxa"/>
          </w:tcPr>
          <w:p w14:paraId="5E3EB8BE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2753" w:type="dxa"/>
            <w:gridSpan w:val="2"/>
          </w:tcPr>
          <w:p w14:paraId="274232BB" w14:textId="77777777" w:rsidR="00950CBD" w:rsidRPr="000049E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correspondence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examined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basis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time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edict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berat, buyruldu, istida, tahrir, telhis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similar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selected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document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samples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archives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dxa"/>
            <w:gridSpan w:val="2"/>
          </w:tcPr>
          <w:p w14:paraId="31A10461" w14:textId="6C99A3E0" w:rsidR="00950CBD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(E)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79" w:type="dxa"/>
          </w:tcPr>
          <w:p w14:paraId="0931CBEB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47BE2820" w14:textId="77777777" w:rsidTr="004C0913">
        <w:tc>
          <w:tcPr>
            <w:tcW w:w="1262" w:type="dxa"/>
          </w:tcPr>
          <w:p w14:paraId="06B08DDF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TAR328</w:t>
            </w:r>
          </w:p>
        </w:tc>
        <w:tc>
          <w:tcPr>
            <w:tcW w:w="1568" w:type="dxa"/>
            <w:gridSpan w:val="2"/>
          </w:tcPr>
          <w:p w14:paraId="3E3F60C7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  <w:tc>
          <w:tcPr>
            <w:tcW w:w="1642" w:type="dxa"/>
          </w:tcPr>
          <w:p w14:paraId="2070980C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2753" w:type="dxa"/>
            <w:gridSpan w:val="2"/>
          </w:tcPr>
          <w:p w14:paraId="1A85D177" w14:textId="77777777" w:rsidR="00950CBD" w:rsidRPr="004A2CD2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a general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outline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Roman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Latin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Civilization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earliest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476 A.D.,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Western Roman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Empire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destroyed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convey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stages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developments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of Roman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Latin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Civilization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earliest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476 A.D.,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Western Roman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Empire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destroyed</w:t>
            </w:r>
            <w:proofErr w:type="spellEnd"/>
            <w:r w:rsidRPr="00004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9" w:type="dxa"/>
            <w:gridSpan w:val="2"/>
          </w:tcPr>
          <w:p w14:paraId="1AC17230" w14:textId="278221F0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79" w:type="dxa"/>
          </w:tcPr>
          <w:p w14:paraId="0A465882" w14:textId="77777777" w:rsidR="00950CBD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</w:tbl>
    <w:p w14:paraId="6516369A" w14:textId="77777777" w:rsidR="00950CBD" w:rsidRDefault="00950CBD" w:rsidP="004C0913">
      <w:pPr>
        <w:jc w:val="center"/>
      </w:pPr>
    </w:p>
    <w:p w14:paraId="2039B020" w14:textId="77777777" w:rsidR="00950CBD" w:rsidRDefault="00950CBD" w:rsidP="004C0913">
      <w:pPr>
        <w:jc w:val="center"/>
      </w:pP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1134"/>
        <w:gridCol w:w="2552"/>
        <w:gridCol w:w="1417"/>
        <w:gridCol w:w="14"/>
        <w:gridCol w:w="979"/>
      </w:tblGrid>
      <w:tr w:rsidR="004C0913" w:rsidRPr="000F29CC" w14:paraId="217EE4F2" w14:textId="77777777" w:rsidTr="004C0913">
        <w:tc>
          <w:tcPr>
            <w:tcW w:w="1129" w:type="dxa"/>
          </w:tcPr>
          <w:p w14:paraId="7B90C7D4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F1A7B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2268" w:type="dxa"/>
          </w:tcPr>
          <w:p w14:paraId="01B7D44D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84BF1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134" w:type="dxa"/>
          </w:tcPr>
          <w:p w14:paraId="4A661858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C0D6DC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proofErr w:type="spellEnd"/>
          </w:p>
          <w:p w14:paraId="05FF8187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Fall</w:t>
            </w:r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/Spring</w:t>
            </w:r>
          </w:p>
        </w:tc>
        <w:tc>
          <w:tcPr>
            <w:tcW w:w="2552" w:type="dxa"/>
          </w:tcPr>
          <w:p w14:paraId="3618D616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D9CCC0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  <w:proofErr w:type="spellEnd"/>
          </w:p>
        </w:tc>
        <w:tc>
          <w:tcPr>
            <w:tcW w:w="1431" w:type="dxa"/>
            <w:gridSpan w:val="2"/>
          </w:tcPr>
          <w:p w14:paraId="4B90DBE2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/ECTS</w:t>
            </w:r>
          </w:p>
        </w:tc>
        <w:tc>
          <w:tcPr>
            <w:tcW w:w="979" w:type="dxa"/>
          </w:tcPr>
          <w:p w14:paraId="0F5049CB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2B9850" w14:textId="77777777" w:rsidR="004C0913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29CC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  <w:proofErr w:type="spellEnd"/>
          </w:p>
        </w:tc>
      </w:tr>
      <w:tr w:rsidR="00950CBD" w:rsidRPr="000F29CC" w14:paraId="18CE5DAC" w14:textId="77777777" w:rsidTr="004C0913">
        <w:tc>
          <w:tcPr>
            <w:tcW w:w="1129" w:type="dxa"/>
          </w:tcPr>
          <w:p w14:paraId="7DD7F487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TAR401</w:t>
            </w:r>
          </w:p>
        </w:tc>
        <w:tc>
          <w:tcPr>
            <w:tcW w:w="2268" w:type="dxa"/>
          </w:tcPr>
          <w:p w14:paraId="60CCDD5F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77529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History of the Republic of </w:t>
            </w:r>
            <w:proofErr w:type="spellStart"/>
            <w:r w:rsidRPr="00477529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Türkiye</w:t>
            </w:r>
            <w:proofErr w:type="spellEnd"/>
            <w:r w:rsidRPr="00477529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I (1923-1946)</w:t>
            </w:r>
          </w:p>
        </w:tc>
        <w:tc>
          <w:tcPr>
            <w:tcW w:w="1134" w:type="dxa"/>
          </w:tcPr>
          <w:p w14:paraId="2E5568CB" w14:textId="119086A0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2552" w:type="dxa"/>
          </w:tcPr>
          <w:p w14:paraId="1DA20113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This course, unlike the Turkish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Atatürk Principles and Revolutions course, aims to cover the important/specific problems and people of the Turkish history of the Republican Era (1923-1946) in a subject-</w:t>
            </w:r>
            <w:proofErr w:type="spellStart"/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centered</w:t>
            </w:r>
            <w:proofErr w:type="spellEnd"/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manner.</w:t>
            </w:r>
          </w:p>
        </w:tc>
        <w:tc>
          <w:tcPr>
            <w:tcW w:w="1417" w:type="dxa"/>
          </w:tcPr>
          <w:p w14:paraId="6B0FFAC2" w14:textId="750B9F5C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993" w:type="dxa"/>
            <w:gridSpan w:val="2"/>
          </w:tcPr>
          <w:p w14:paraId="5F13E1E8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0F912F56" w14:textId="77777777" w:rsidTr="004C0913">
        <w:tc>
          <w:tcPr>
            <w:tcW w:w="1129" w:type="dxa"/>
          </w:tcPr>
          <w:p w14:paraId="3FEC4189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402</w:t>
            </w:r>
          </w:p>
        </w:tc>
        <w:tc>
          <w:tcPr>
            <w:tcW w:w="2268" w:type="dxa"/>
          </w:tcPr>
          <w:p w14:paraId="659B0B7F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77529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History of the Republic of </w:t>
            </w:r>
            <w:proofErr w:type="spellStart"/>
            <w:r w:rsidRPr="00477529"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>Türkiye</w:t>
            </w:r>
            <w:proofErr w:type="spellEnd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  <w:t xml:space="preserve"> II </w:t>
            </w:r>
            <w:r w:rsidRPr="005C4619">
              <w:rPr>
                <w:rFonts w:ascii="Times New Roman" w:hAnsi="Times New Roman" w:cs="Times New Roman"/>
                <w:sz w:val="24"/>
                <w:szCs w:val="24"/>
              </w:rPr>
              <w:t>(1946-1980)</w:t>
            </w:r>
          </w:p>
        </w:tc>
        <w:tc>
          <w:tcPr>
            <w:tcW w:w="1134" w:type="dxa"/>
          </w:tcPr>
          <w:p w14:paraId="0814E21A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2552" w:type="dxa"/>
          </w:tcPr>
          <w:p w14:paraId="2432C68E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history of the Republic of Turkey after the establishment of the Republic and the transition to democracy until the 1980s is </w:t>
            </w:r>
            <w:proofErr w:type="gramStart"/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discussed.</w:t>
            </w:r>
            <w:r w:rsidRPr="00110A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proofErr w:type="gramEnd"/>
          </w:p>
        </w:tc>
        <w:tc>
          <w:tcPr>
            <w:tcW w:w="1417" w:type="dxa"/>
          </w:tcPr>
          <w:p w14:paraId="4AF7F786" w14:textId="1A4A5E21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  <w:gridSpan w:val="2"/>
          </w:tcPr>
          <w:p w14:paraId="25DFA387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53BE5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63F1C93E" w14:textId="77777777" w:rsidTr="004C0913">
        <w:tc>
          <w:tcPr>
            <w:tcW w:w="1129" w:type="dxa"/>
          </w:tcPr>
          <w:p w14:paraId="4FD1C00C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bCs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403</w:t>
            </w:r>
          </w:p>
        </w:tc>
        <w:tc>
          <w:tcPr>
            <w:tcW w:w="2268" w:type="dxa"/>
          </w:tcPr>
          <w:p w14:paraId="3CC162FA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Turkish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Foreign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Policy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(1923-1946)</w:t>
            </w:r>
          </w:p>
        </w:tc>
        <w:tc>
          <w:tcPr>
            <w:tcW w:w="1134" w:type="dxa"/>
          </w:tcPr>
          <w:p w14:paraId="61FEE9C2" w14:textId="5FBCFDED" w:rsidR="00950CBD" w:rsidRPr="000F29CC" w:rsidRDefault="004C0913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2552" w:type="dxa"/>
          </w:tcPr>
          <w:p w14:paraId="0B5AA89F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aim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Republican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comprehend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developments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between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1923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1946.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policies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adopted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since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foundation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Republic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examined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00399E1" w14:textId="11F13926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993" w:type="dxa"/>
            <w:gridSpan w:val="2"/>
          </w:tcPr>
          <w:p w14:paraId="15331678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3BE5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397852DC" w14:textId="77777777" w:rsidTr="004C0913">
        <w:tc>
          <w:tcPr>
            <w:tcW w:w="1129" w:type="dxa"/>
          </w:tcPr>
          <w:p w14:paraId="4DC22C95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2268" w:type="dxa"/>
          </w:tcPr>
          <w:p w14:paraId="2D3540E6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Turkish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Foreign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Policy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 </w:t>
            </w:r>
            <w:r w:rsidRPr="00110AD1">
              <w:rPr>
                <w:rFonts w:ascii="Times New Roman" w:hAnsi="Times New Roman" w:cs="Times New Roman"/>
                <w:sz w:val="24"/>
                <w:szCs w:val="24"/>
              </w:rPr>
              <w:t>(19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110AD1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110A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F077930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2552" w:type="dxa"/>
          </w:tcPr>
          <w:p w14:paraId="0CC12B24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Republican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comprehend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developments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1923-1946.</w:t>
            </w:r>
          </w:p>
        </w:tc>
        <w:tc>
          <w:tcPr>
            <w:tcW w:w="1417" w:type="dxa"/>
          </w:tcPr>
          <w:p w14:paraId="69A0AB90" w14:textId="5D838588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  <w:gridSpan w:val="2"/>
          </w:tcPr>
          <w:p w14:paraId="53E2A8F3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BE5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70CE78F2" w14:textId="77777777" w:rsidTr="004C0913">
        <w:tc>
          <w:tcPr>
            <w:tcW w:w="1129" w:type="dxa"/>
          </w:tcPr>
          <w:p w14:paraId="580FA0EE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AD1">
              <w:rPr>
                <w:rFonts w:ascii="Times New Roman" w:hAnsi="Times New Roman" w:cs="Times New Roman"/>
                <w:sz w:val="24"/>
                <w:szCs w:val="24"/>
              </w:rPr>
              <w:t>TAR405</w:t>
            </w:r>
          </w:p>
        </w:tc>
        <w:tc>
          <w:tcPr>
            <w:tcW w:w="2268" w:type="dxa"/>
          </w:tcPr>
          <w:p w14:paraId="6A9DB096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20th Century World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134" w:type="dxa"/>
          </w:tcPr>
          <w:p w14:paraId="3E8C5A6F" w14:textId="22E3C703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2552" w:type="dxa"/>
          </w:tcPr>
          <w:p w14:paraId="29763C67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Modern World,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geographical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Age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Enlightenment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French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capitalism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birth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socialism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nationalism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I.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II. World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II,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cold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, post-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cold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changes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dissolution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USSR,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dissolution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Warsaw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Pact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modern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EEC,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Union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formations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emerged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World.</w:t>
            </w:r>
          </w:p>
        </w:tc>
        <w:tc>
          <w:tcPr>
            <w:tcW w:w="1417" w:type="dxa"/>
          </w:tcPr>
          <w:p w14:paraId="37F7FA5C" w14:textId="2678D1E3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93" w:type="dxa"/>
            <w:gridSpan w:val="2"/>
          </w:tcPr>
          <w:p w14:paraId="3F4C6514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BE5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5B606A36" w14:textId="77777777" w:rsidTr="004C0913">
        <w:tc>
          <w:tcPr>
            <w:tcW w:w="1129" w:type="dxa"/>
          </w:tcPr>
          <w:p w14:paraId="3C02BD19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2268" w:type="dxa"/>
          </w:tcPr>
          <w:p w14:paraId="501D322F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20th Century World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14:paraId="0B1B2791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2552" w:type="dxa"/>
          </w:tcPr>
          <w:p w14:paraId="2BC9AE22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XXth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. World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I.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Revolution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Interwar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Efforts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establish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maintain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peace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Domestic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developments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in Germany-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Italy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-France-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England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Soviet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Russia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relations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foreign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policies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states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Developments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East,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interwar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USA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role in World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post-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developments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32A1AA0" w14:textId="4322E4B4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93" w:type="dxa"/>
            <w:gridSpan w:val="2"/>
          </w:tcPr>
          <w:p w14:paraId="314C68E2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BE5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04AB72E6" w14:textId="77777777" w:rsidTr="004C0913">
        <w:tc>
          <w:tcPr>
            <w:tcW w:w="1129" w:type="dxa"/>
          </w:tcPr>
          <w:p w14:paraId="1CD777BB" w14:textId="5CBE296C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E34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TAR407</w:t>
            </w:r>
          </w:p>
        </w:tc>
        <w:tc>
          <w:tcPr>
            <w:tcW w:w="2268" w:type="dxa"/>
          </w:tcPr>
          <w:tbl>
            <w:tblPr>
              <w:tblW w:w="5000" w:type="pct"/>
              <w:tblCellSpacing w:w="1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2"/>
            </w:tblGrid>
            <w:tr w:rsidR="00950CBD" w:rsidRPr="000F29CC" w14:paraId="623E217D" w14:textId="77777777" w:rsidTr="00421BA3">
              <w:trPr>
                <w:tblCellSpacing w:w="15" w:type="dxa"/>
              </w:trPr>
              <w:tc>
                <w:tcPr>
                  <w:tcW w:w="10950" w:type="dxa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20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2"/>
                  </w:tblGrid>
                  <w:tr w:rsidR="00950CBD" w:rsidRPr="000F29CC" w14:paraId="06342882" w14:textId="77777777" w:rsidTr="00421BA3">
                    <w:trPr>
                      <w:tblCellSpacing w:w="20" w:type="dxa"/>
                    </w:trPr>
                    <w:tc>
                      <w:tcPr>
                        <w:tcW w:w="10950" w:type="dxa"/>
                        <w:shd w:val="clear" w:color="auto" w:fill="FFFFFF"/>
                        <w:hideMark/>
                      </w:tcPr>
                      <w:p w14:paraId="1118F9CF" w14:textId="77777777" w:rsidR="00950CBD" w:rsidRPr="000F29CC" w:rsidRDefault="00950CBD" w:rsidP="004C091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20202"/>
                            <w:sz w:val="24"/>
                            <w:szCs w:val="24"/>
                            <w:lang w:val="en-GB"/>
                          </w:rPr>
                        </w:pPr>
                        <w:proofErr w:type="spellStart"/>
                        <w:r w:rsidRPr="00190450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>Ottoman</w:t>
                        </w:r>
                        <w:proofErr w:type="spellEnd"/>
                        <w:r w:rsidRPr="00190450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 xml:space="preserve"> City </w:t>
                        </w:r>
                        <w:proofErr w:type="spellStart"/>
                        <w:r w:rsidRPr="00190450">
                          <w:rPr>
                            <w:rFonts w:ascii="Times New Roman" w:hAnsi="Times New Roman" w:cs="Times New Roman"/>
                            <w:color w:val="212121"/>
                            <w:sz w:val="24"/>
                            <w:szCs w:val="24"/>
                          </w:rPr>
                          <w:t>History</w:t>
                        </w:r>
                        <w:proofErr w:type="spellEnd"/>
                      </w:p>
                    </w:tc>
                  </w:tr>
                  <w:tr w:rsidR="00950CBD" w:rsidRPr="000F29CC" w14:paraId="769D983F" w14:textId="77777777" w:rsidTr="00421BA3">
                    <w:trPr>
                      <w:tblCellSpacing w:w="20" w:type="dxa"/>
                    </w:trPr>
                    <w:tc>
                      <w:tcPr>
                        <w:tcW w:w="9326" w:type="dxa"/>
                        <w:shd w:val="clear" w:color="auto" w:fill="DEDEDE"/>
                        <w:vAlign w:val="center"/>
                        <w:hideMark/>
                      </w:tcPr>
                      <w:p w14:paraId="1A02C072" w14:textId="77777777" w:rsidR="00950CBD" w:rsidRPr="000F29CC" w:rsidRDefault="00950CBD" w:rsidP="004C091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20202"/>
                            <w:sz w:val="24"/>
                            <w:szCs w:val="24"/>
                            <w:lang w:val="en-GB"/>
                          </w:rPr>
                        </w:pPr>
                      </w:p>
                    </w:tc>
                  </w:tr>
                </w:tbl>
                <w:p w14:paraId="16E6A9FE" w14:textId="77777777" w:rsidR="00950CBD" w:rsidRPr="000F29CC" w:rsidRDefault="00950CBD" w:rsidP="004C091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14:paraId="2A14278D" w14:textId="77777777" w:rsidR="00950CBD" w:rsidRPr="000F29CC" w:rsidRDefault="00950CBD" w:rsidP="004C091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950CBD" w:rsidRPr="000F29CC" w14:paraId="49E3041B" w14:textId="77777777" w:rsidTr="00421BA3">
              <w:trPr>
                <w:tblCellSpacing w:w="15" w:type="dxa"/>
              </w:trPr>
              <w:tc>
                <w:tcPr>
                  <w:tcW w:w="1728" w:type="dxa"/>
                  <w:shd w:val="clear" w:color="auto" w:fill="DEDEDE"/>
                  <w:vAlign w:val="center"/>
                  <w:hideMark/>
                </w:tcPr>
                <w:p w14:paraId="0497AD61" w14:textId="77777777" w:rsidR="00950CBD" w:rsidRPr="000F29CC" w:rsidRDefault="00950CBD" w:rsidP="004C0913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25215D8C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0E8041" w14:textId="6BB4094F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2552" w:type="dxa"/>
          </w:tcPr>
          <w:p w14:paraId="235B0087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common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aspects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cities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in a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wide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geography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as Anatolia,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Balkans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Arab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geography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reasons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dynamics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how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cities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Ottomanized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post-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it is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aimed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issues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undergraduate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urban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aspect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well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52FF662" w14:textId="7481AC28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3+0+3+5</w:t>
            </w:r>
          </w:p>
        </w:tc>
        <w:tc>
          <w:tcPr>
            <w:tcW w:w="993" w:type="dxa"/>
            <w:gridSpan w:val="2"/>
          </w:tcPr>
          <w:p w14:paraId="4C0C0869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BE5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1CD24E76" w14:textId="77777777" w:rsidTr="004C0913">
        <w:tc>
          <w:tcPr>
            <w:tcW w:w="1129" w:type="dxa"/>
          </w:tcPr>
          <w:p w14:paraId="4063915C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45E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TAR408</w:t>
            </w:r>
          </w:p>
        </w:tc>
        <w:tc>
          <w:tcPr>
            <w:tcW w:w="2268" w:type="dxa"/>
          </w:tcPr>
          <w:p w14:paraId="46CC4BEA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19045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Graduation</w:t>
            </w:r>
            <w:proofErr w:type="spellEnd"/>
            <w:r w:rsidRPr="00190450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Project</w:t>
            </w:r>
          </w:p>
        </w:tc>
        <w:tc>
          <w:tcPr>
            <w:tcW w:w="1134" w:type="dxa"/>
          </w:tcPr>
          <w:p w14:paraId="26893384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2552" w:type="dxa"/>
          </w:tcPr>
          <w:p w14:paraId="788A0AD1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904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Integration of the topics covered in the 4 years of undergraduate education; knowledge and experience on how to conduct </w:t>
            </w:r>
            <w:proofErr w:type="gramStart"/>
            <w:r w:rsidRPr="001904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research</w:t>
            </w:r>
            <w:proofErr w:type="gramEnd"/>
            <w:r w:rsidRPr="0019045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 preparation for graduate studies and professional life.</w:t>
            </w:r>
          </w:p>
        </w:tc>
        <w:tc>
          <w:tcPr>
            <w:tcW w:w="1417" w:type="dxa"/>
          </w:tcPr>
          <w:p w14:paraId="62CDF925" w14:textId="7D15E7EA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(C) 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3+0+3+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993" w:type="dxa"/>
            <w:gridSpan w:val="2"/>
          </w:tcPr>
          <w:p w14:paraId="12DBFF00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53BE5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07568485" w14:textId="77777777" w:rsidTr="004C0913">
        <w:tc>
          <w:tcPr>
            <w:tcW w:w="1129" w:type="dxa"/>
          </w:tcPr>
          <w:p w14:paraId="4B18C5D4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2268" w:type="dxa"/>
          </w:tcPr>
          <w:p w14:paraId="106A425D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lang w:val="en"/>
              </w:rPr>
            </w:pP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  <w:tc>
          <w:tcPr>
            <w:tcW w:w="1134" w:type="dxa"/>
          </w:tcPr>
          <w:p w14:paraId="5780B649" w14:textId="531094A6" w:rsidR="00950CBD" w:rsidRPr="000F29CC" w:rsidRDefault="004C0913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2552" w:type="dxa"/>
          </w:tcPr>
          <w:p w14:paraId="7FDDF9D0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Republican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functioning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Empire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reforms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Republic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Atatürk's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revolutions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1C5A4F7" w14:textId="66D21224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(E)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  <w:gridSpan w:val="2"/>
          </w:tcPr>
          <w:p w14:paraId="165649B6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53BE5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0CD24439" w14:textId="77777777" w:rsidTr="004C0913">
        <w:tc>
          <w:tcPr>
            <w:tcW w:w="1129" w:type="dxa"/>
          </w:tcPr>
          <w:p w14:paraId="1D268BAE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2268" w:type="dxa"/>
          </w:tcPr>
          <w:p w14:paraId="6AC94FE0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Legal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  <w:tc>
          <w:tcPr>
            <w:tcW w:w="1134" w:type="dxa"/>
          </w:tcPr>
          <w:p w14:paraId="480A3105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2552" w:type="dxa"/>
          </w:tcPr>
          <w:p w14:paraId="4A077531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decisive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legal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adopted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legal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legal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see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how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legal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affected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today's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able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comparisons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B27B39E" w14:textId="2E502D16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  <w:gridSpan w:val="2"/>
          </w:tcPr>
          <w:p w14:paraId="5D226D91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3AB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00C750F0" w14:textId="77777777" w:rsidTr="004C0913">
        <w:tc>
          <w:tcPr>
            <w:tcW w:w="1129" w:type="dxa"/>
          </w:tcPr>
          <w:p w14:paraId="798FEB70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bCs/>
                <w:sz w:val="24"/>
                <w:szCs w:val="24"/>
              </w:rPr>
              <w:t>TAR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415</w:t>
            </w:r>
          </w:p>
        </w:tc>
        <w:tc>
          <w:tcPr>
            <w:tcW w:w="2268" w:type="dxa"/>
          </w:tcPr>
          <w:p w14:paraId="21481263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Women's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Movements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from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Ottoman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Empire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Republic</w:t>
            </w:r>
            <w:proofErr w:type="spellEnd"/>
          </w:p>
        </w:tc>
        <w:tc>
          <w:tcPr>
            <w:tcW w:w="1134" w:type="dxa"/>
          </w:tcPr>
          <w:p w14:paraId="64F62C9D" w14:textId="75294666" w:rsidR="00950CBD" w:rsidRPr="000F29CC" w:rsidRDefault="004C0913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2552" w:type="dxa"/>
          </w:tcPr>
          <w:p w14:paraId="531A7C45" w14:textId="77777777" w:rsidR="00950CBD" w:rsidRPr="00177537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position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women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Turks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women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traditional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Turkish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social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structure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mission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they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undertake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status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women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all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political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areas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including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presidency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place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women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Turkish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belief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structure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mythology</w:t>
            </w:r>
            <w:proofErr w:type="spellEnd"/>
            <w:r w:rsidRPr="001904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A1E38DC" w14:textId="1C31E37B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  <w:gridSpan w:val="2"/>
          </w:tcPr>
          <w:p w14:paraId="347828F0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3AB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5CCA479C" w14:textId="77777777" w:rsidTr="004C0913">
        <w:tc>
          <w:tcPr>
            <w:tcW w:w="1129" w:type="dxa"/>
          </w:tcPr>
          <w:p w14:paraId="7978C12E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B3">
              <w:rPr>
                <w:rFonts w:ascii="Times New Roman" w:hAnsi="Times New Roman" w:cs="Times New Roman"/>
                <w:sz w:val="24"/>
                <w:szCs w:val="24"/>
              </w:rPr>
              <w:t>TAR414</w:t>
            </w:r>
          </w:p>
        </w:tc>
        <w:tc>
          <w:tcPr>
            <w:tcW w:w="2268" w:type="dxa"/>
          </w:tcPr>
          <w:p w14:paraId="2897F22E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Daily Life in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Ottomans</w:t>
            </w:r>
            <w:proofErr w:type="spellEnd"/>
          </w:p>
        </w:tc>
        <w:tc>
          <w:tcPr>
            <w:tcW w:w="1134" w:type="dxa"/>
          </w:tcPr>
          <w:p w14:paraId="6832A64D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2552" w:type="dxa"/>
          </w:tcPr>
          <w:p w14:paraId="7A22BEC5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Comprehending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civilization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civilization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life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Ottoman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society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1FD93DD" w14:textId="62BBCB3E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  <w:gridSpan w:val="2"/>
          </w:tcPr>
          <w:p w14:paraId="181E4859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3AB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3D36B503" w14:textId="77777777" w:rsidTr="004C0913">
        <w:tc>
          <w:tcPr>
            <w:tcW w:w="1129" w:type="dxa"/>
          </w:tcPr>
          <w:p w14:paraId="572A1E3C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İHD111</w:t>
            </w:r>
          </w:p>
        </w:tc>
        <w:tc>
          <w:tcPr>
            <w:tcW w:w="2268" w:type="dxa"/>
          </w:tcPr>
          <w:p w14:paraId="05D6D997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Rights</w:t>
            </w:r>
            <w:proofErr w:type="spellEnd"/>
          </w:p>
        </w:tc>
        <w:tc>
          <w:tcPr>
            <w:tcW w:w="1134" w:type="dxa"/>
          </w:tcPr>
          <w:p w14:paraId="1E6617A7" w14:textId="58182769" w:rsidR="00950CBD" w:rsidRPr="000F29CC" w:rsidRDefault="004C0913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Fall</w:t>
            </w:r>
          </w:p>
        </w:tc>
        <w:tc>
          <w:tcPr>
            <w:tcW w:w="2552" w:type="dxa"/>
          </w:tcPr>
          <w:p w14:paraId="4DA61212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critically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examine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rights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theoretical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background,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problems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rights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especially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jurisprudence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Court of Human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Rights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710236A" w14:textId="7FAE624B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(E)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93" w:type="dxa"/>
            <w:gridSpan w:val="2"/>
          </w:tcPr>
          <w:p w14:paraId="412B8268" w14:textId="77777777" w:rsidR="00950CBD" w:rsidRPr="000F29CC" w:rsidRDefault="00950CBD" w:rsidP="004C0913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3AB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  <w:tr w:rsidR="00950CBD" w:rsidRPr="000F29CC" w14:paraId="1C368C01" w14:textId="77777777" w:rsidTr="004C0913">
        <w:tc>
          <w:tcPr>
            <w:tcW w:w="1129" w:type="dxa"/>
          </w:tcPr>
          <w:p w14:paraId="76CAF6C6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29C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AR420</w:t>
            </w:r>
          </w:p>
        </w:tc>
        <w:tc>
          <w:tcPr>
            <w:tcW w:w="2268" w:type="dxa"/>
          </w:tcPr>
          <w:p w14:paraId="6369FD18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Thought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Republican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</w:p>
        </w:tc>
        <w:tc>
          <w:tcPr>
            <w:tcW w:w="1134" w:type="dxa"/>
          </w:tcPr>
          <w:p w14:paraId="741F6299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5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Spring</w:t>
            </w:r>
          </w:p>
        </w:tc>
        <w:tc>
          <w:tcPr>
            <w:tcW w:w="2552" w:type="dxa"/>
          </w:tcPr>
          <w:p w14:paraId="73168276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developments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Republican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reveal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distinctive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aspects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190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197E4E0" w14:textId="0647FD96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(E) 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+0+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5E0B3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993" w:type="dxa"/>
            <w:gridSpan w:val="2"/>
          </w:tcPr>
          <w:p w14:paraId="7B343086" w14:textId="77777777" w:rsidR="00950CBD" w:rsidRPr="000F29CC" w:rsidRDefault="00950CBD" w:rsidP="004C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3AB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</w:p>
        </w:tc>
      </w:tr>
    </w:tbl>
    <w:p w14:paraId="78E1ED47" w14:textId="77777777" w:rsidR="00950CBD" w:rsidRPr="000F29CC" w:rsidRDefault="00950CBD" w:rsidP="000F29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50CBD" w:rsidRPr="000F2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B06040202020202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74"/>
    <w:rsid w:val="00055016"/>
    <w:rsid w:val="000A52BE"/>
    <w:rsid w:val="000A7971"/>
    <w:rsid w:val="000F29CC"/>
    <w:rsid w:val="001256DC"/>
    <w:rsid w:val="002241D0"/>
    <w:rsid w:val="002B30CD"/>
    <w:rsid w:val="00315174"/>
    <w:rsid w:val="003D238F"/>
    <w:rsid w:val="00452012"/>
    <w:rsid w:val="00477D81"/>
    <w:rsid w:val="00484054"/>
    <w:rsid w:val="004C0913"/>
    <w:rsid w:val="00586DA8"/>
    <w:rsid w:val="00781529"/>
    <w:rsid w:val="008769C9"/>
    <w:rsid w:val="00922436"/>
    <w:rsid w:val="009345E0"/>
    <w:rsid w:val="00950CBD"/>
    <w:rsid w:val="00C71225"/>
    <w:rsid w:val="00C726D6"/>
    <w:rsid w:val="00D10DC6"/>
    <w:rsid w:val="00E770C1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5CFC"/>
  <w15:docId w15:val="{DBD055AE-43D2-4025-B5C3-0455C1CC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484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484054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4840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3840</Words>
  <Characters>21891</Characters>
  <Application>Microsoft Office Word</Application>
  <DocSecurity>0</DocSecurity>
  <Lines>182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 Başkutlu</dc:creator>
  <cp:lastModifiedBy>Serhar Pir Tosun</cp:lastModifiedBy>
  <cp:revision>2</cp:revision>
  <dcterms:created xsi:type="dcterms:W3CDTF">2024-01-03T06:39:00Z</dcterms:created>
  <dcterms:modified xsi:type="dcterms:W3CDTF">2024-01-03T06:39:00Z</dcterms:modified>
</cp:coreProperties>
</file>