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03670" w14:textId="77777777" w:rsidR="00780DE1" w:rsidRDefault="00780DE1" w:rsidP="00780DE1">
      <w:pPr>
        <w:jc w:val="center"/>
        <w:rPr>
          <w:rFonts w:ascii="Times New Roman" w:hAnsi="Times New Roman" w:cs="Times New Roman"/>
          <w:b/>
          <w:bCs/>
        </w:rPr>
      </w:pPr>
      <w:r w:rsidRPr="00780DE1">
        <w:rPr>
          <w:rFonts w:ascii="Times New Roman" w:hAnsi="Times New Roman" w:cs="Times New Roman"/>
          <w:b/>
          <w:bCs/>
        </w:rPr>
        <w:t xml:space="preserve">T.C. </w:t>
      </w:r>
    </w:p>
    <w:p w14:paraId="77804810" w14:textId="65FC3B6A" w:rsidR="00780DE1" w:rsidRPr="00780DE1" w:rsidRDefault="00780DE1" w:rsidP="00780DE1">
      <w:pPr>
        <w:jc w:val="center"/>
        <w:rPr>
          <w:rFonts w:ascii="Times New Roman" w:hAnsi="Times New Roman" w:cs="Times New Roman"/>
          <w:b/>
          <w:bCs/>
        </w:rPr>
      </w:pPr>
      <w:r w:rsidRPr="00780DE1">
        <w:rPr>
          <w:rFonts w:ascii="Times New Roman" w:hAnsi="Times New Roman" w:cs="Times New Roman"/>
          <w:b/>
          <w:bCs/>
        </w:rPr>
        <w:t>MUNZUR ÜNİVERSİTESİ</w:t>
      </w:r>
    </w:p>
    <w:p w14:paraId="07938293" w14:textId="77777777" w:rsidR="00780DE1" w:rsidRDefault="00780DE1" w:rsidP="00780DE1">
      <w:pPr>
        <w:jc w:val="center"/>
        <w:rPr>
          <w:rFonts w:ascii="Times New Roman" w:hAnsi="Times New Roman" w:cs="Times New Roman"/>
          <w:b/>
          <w:bCs/>
        </w:rPr>
      </w:pPr>
      <w:r w:rsidRPr="00780DE1">
        <w:rPr>
          <w:rFonts w:ascii="Times New Roman" w:hAnsi="Times New Roman" w:cs="Times New Roman"/>
          <w:b/>
          <w:bCs/>
        </w:rPr>
        <w:t xml:space="preserve">SAĞLIK BİLİMLERİ FAKÜLTESİ </w:t>
      </w:r>
    </w:p>
    <w:p w14:paraId="466BCD42" w14:textId="77777777" w:rsidR="00780DE1" w:rsidRDefault="00780DE1" w:rsidP="00780DE1">
      <w:pPr>
        <w:jc w:val="center"/>
        <w:rPr>
          <w:rFonts w:ascii="Times New Roman" w:hAnsi="Times New Roman" w:cs="Times New Roman"/>
          <w:b/>
          <w:bCs/>
        </w:rPr>
      </w:pPr>
      <w:r w:rsidRPr="00780DE1">
        <w:rPr>
          <w:rFonts w:ascii="Times New Roman" w:hAnsi="Times New Roman" w:cs="Times New Roman"/>
          <w:b/>
          <w:bCs/>
        </w:rPr>
        <w:t>FİZYOTERAPİ VE REHABİLİTASYON BÖLÜMÜ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76A1E41D" w14:textId="3C69EB11" w:rsidR="00780DE1" w:rsidRPr="00780DE1" w:rsidRDefault="00780DE1" w:rsidP="00780DE1">
      <w:pPr>
        <w:jc w:val="center"/>
        <w:rPr>
          <w:rFonts w:ascii="Times New Roman" w:hAnsi="Times New Roman" w:cs="Times New Roman"/>
          <w:b/>
          <w:bCs/>
        </w:rPr>
      </w:pPr>
      <w:r w:rsidRPr="00780DE1">
        <w:rPr>
          <w:rFonts w:ascii="Times New Roman" w:hAnsi="Times New Roman" w:cs="Times New Roman"/>
          <w:b/>
          <w:bCs/>
        </w:rPr>
        <w:t>YAZ STAJI UYGULAMA YÖNERGESİ</w:t>
      </w:r>
    </w:p>
    <w:p w14:paraId="3BB93368" w14:textId="77777777" w:rsidR="00780DE1" w:rsidRPr="00780DE1" w:rsidRDefault="00780DE1" w:rsidP="00780DE1">
      <w:pPr>
        <w:rPr>
          <w:rFonts w:ascii="Times New Roman" w:hAnsi="Times New Roman" w:cs="Times New Roman"/>
        </w:rPr>
      </w:pPr>
    </w:p>
    <w:p w14:paraId="58BE0689" w14:textId="6D0596F1" w:rsidR="00780DE1" w:rsidRPr="00780DE1" w:rsidRDefault="00780DE1" w:rsidP="00780DE1">
      <w:pPr>
        <w:rPr>
          <w:rFonts w:ascii="Times New Roman" w:hAnsi="Times New Roman" w:cs="Times New Roman"/>
          <w:b/>
          <w:bCs/>
        </w:rPr>
      </w:pPr>
      <w:r w:rsidRPr="00780DE1">
        <w:rPr>
          <w:rFonts w:ascii="Times New Roman" w:hAnsi="Times New Roman" w:cs="Times New Roman"/>
          <w:b/>
          <w:bCs/>
        </w:rPr>
        <w:t>BİRİNCİ BÖLÜM: Amaç, Kapsam ve Tanımlar</w:t>
      </w:r>
    </w:p>
    <w:p w14:paraId="2523B0FD" w14:textId="77777777" w:rsidR="00780DE1" w:rsidRDefault="00780DE1" w:rsidP="00780DE1">
      <w:pPr>
        <w:rPr>
          <w:rFonts w:ascii="Times New Roman" w:hAnsi="Times New Roman" w:cs="Times New Roman"/>
        </w:rPr>
      </w:pPr>
      <w:r w:rsidRPr="00780DE1">
        <w:rPr>
          <w:rFonts w:ascii="Times New Roman" w:hAnsi="Times New Roman" w:cs="Times New Roman"/>
          <w:b/>
          <w:bCs/>
        </w:rPr>
        <w:t>Madde 1 – Amaç:</w:t>
      </w:r>
      <w:r w:rsidRPr="00780DE1">
        <w:rPr>
          <w:rFonts w:ascii="Times New Roman" w:hAnsi="Times New Roman" w:cs="Times New Roman"/>
        </w:rPr>
        <w:t xml:space="preserve"> </w:t>
      </w:r>
    </w:p>
    <w:p w14:paraId="0D0DA557" w14:textId="30AE2DE6" w:rsidR="00780DE1" w:rsidRPr="00780DE1" w:rsidRDefault="00780DE1" w:rsidP="00780DE1">
      <w:pPr>
        <w:rPr>
          <w:rFonts w:ascii="Times New Roman" w:hAnsi="Times New Roman" w:cs="Times New Roman"/>
        </w:rPr>
      </w:pPr>
      <w:r w:rsidRPr="00780DE1">
        <w:rPr>
          <w:rFonts w:ascii="Times New Roman" w:hAnsi="Times New Roman" w:cs="Times New Roman"/>
        </w:rPr>
        <w:t>Bu yönerge, öğrencilerin eğitim süresince edindikleri teorik bilgi ve pratik becerileri klinik ortamlarda uygulamalarını, mesleki sorumluluk almalarını ve etik değerleri içselleştirmelerini sağlamak amacıyla düzenlenmiştir.</w:t>
      </w:r>
    </w:p>
    <w:p w14:paraId="56314D8D" w14:textId="77777777" w:rsidR="00780DE1" w:rsidRDefault="00780DE1" w:rsidP="00780DE1">
      <w:pPr>
        <w:rPr>
          <w:rFonts w:ascii="Times New Roman" w:hAnsi="Times New Roman" w:cs="Times New Roman"/>
        </w:rPr>
      </w:pPr>
      <w:r w:rsidRPr="00780DE1">
        <w:rPr>
          <w:rFonts w:ascii="Times New Roman" w:hAnsi="Times New Roman" w:cs="Times New Roman"/>
          <w:b/>
          <w:bCs/>
        </w:rPr>
        <w:t>Madde 2 – Kapsam:</w:t>
      </w:r>
      <w:r w:rsidRPr="00780DE1">
        <w:rPr>
          <w:rFonts w:ascii="Times New Roman" w:hAnsi="Times New Roman" w:cs="Times New Roman"/>
        </w:rPr>
        <w:t xml:space="preserve"> </w:t>
      </w:r>
    </w:p>
    <w:p w14:paraId="5F8CBFD6" w14:textId="6549AAFB" w:rsidR="00780DE1" w:rsidRPr="00780DE1" w:rsidRDefault="00780DE1" w:rsidP="00780DE1">
      <w:pPr>
        <w:rPr>
          <w:rFonts w:ascii="Times New Roman" w:hAnsi="Times New Roman" w:cs="Times New Roman"/>
        </w:rPr>
      </w:pPr>
      <w:r w:rsidRPr="00780DE1">
        <w:rPr>
          <w:rFonts w:ascii="Times New Roman" w:hAnsi="Times New Roman" w:cs="Times New Roman"/>
        </w:rPr>
        <w:t>Munzur Üniversitesi Sağlık Bilimleri Fakültesi FTR Bölümü öğrencilerinin yapmakla yükümlü olduğu FTR 308 Yaz Stajı I ve FTR 406 Yaz Stajı II derslerinin uygulama esaslarını kapsar.</w:t>
      </w:r>
    </w:p>
    <w:p w14:paraId="35A86EA7" w14:textId="77777777" w:rsidR="00780DE1" w:rsidRPr="00780DE1" w:rsidRDefault="00780DE1" w:rsidP="00780DE1">
      <w:pPr>
        <w:rPr>
          <w:rFonts w:ascii="Times New Roman" w:hAnsi="Times New Roman" w:cs="Times New Roman"/>
        </w:rPr>
      </w:pPr>
    </w:p>
    <w:p w14:paraId="20E24A11" w14:textId="394A2427" w:rsidR="00780DE1" w:rsidRPr="00780DE1" w:rsidRDefault="00780DE1" w:rsidP="00780DE1">
      <w:pPr>
        <w:rPr>
          <w:rFonts w:ascii="Times New Roman" w:hAnsi="Times New Roman" w:cs="Times New Roman"/>
          <w:b/>
          <w:bCs/>
        </w:rPr>
      </w:pPr>
      <w:r w:rsidRPr="00780DE1">
        <w:rPr>
          <w:rFonts w:ascii="Times New Roman" w:hAnsi="Times New Roman" w:cs="Times New Roman"/>
          <w:b/>
          <w:bCs/>
        </w:rPr>
        <w:t>İKİNCİ BÖLÜM: Staj Dönemi, Süresi ve Yaz Okulu Düzenlemesi</w:t>
      </w:r>
    </w:p>
    <w:p w14:paraId="50627B46" w14:textId="494FE046" w:rsidR="00780DE1" w:rsidRPr="00780DE1" w:rsidRDefault="00780DE1" w:rsidP="00780DE1">
      <w:pPr>
        <w:rPr>
          <w:rFonts w:ascii="Times New Roman" w:hAnsi="Times New Roman" w:cs="Times New Roman"/>
          <w:b/>
          <w:bCs/>
        </w:rPr>
      </w:pPr>
      <w:r w:rsidRPr="00780DE1">
        <w:rPr>
          <w:rFonts w:ascii="Times New Roman" w:hAnsi="Times New Roman" w:cs="Times New Roman"/>
          <w:b/>
          <w:bCs/>
        </w:rPr>
        <w:t>Madde 3 – Staj Takvimi:</w:t>
      </w:r>
    </w:p>
    <w:p w14:paraId="7F3606E7" w14:textId="20E9614A" w:rsidR="00780DE1" w:rsidRPr="00780DE1" w:rsidRDefault="00780DE1" w:rsidP="00780DE1">
      <w:pPr>
        <w:rPr>
          <w:rFonts w:ascii="Times New Roman" w:hAnsi="Times New Roman" w:cs="Times New Roman"/>
        </w:rPr>
      </w:pPr>
      <w:r w:rsidRPr="00780DE1">
        <w:rPr>
          <w:rFonts w:ascii="Times New Roman" w:hAnsi="Times New Roman" w:cs="Times New Roman"/>
        </w:rPr>
        <w:t>Yaz Okulu Muafiyeti: Üniversitemizde yaz okulu uygulaması bulunmadığından, stajlar bahar yarıyılı son sınavlarının bitimini takip eden ilk pazartesi günü başlar ve yeni akademik yıl başlamadan tamamlanmak zorundadır.</w:t>
      </w:r>
    </w:p>
    <w:p w14:paraId="4751F98C" w14:textId="3BDA8387" w:rsidR="00780DE1" w:rsidRPr="00780DE1" w:rsidRDefault="00780DE1" w:rsidP="00780DE1">
      <w:pPr>
        <w:rPr>
          <w:rFonts w:ascii="Times New Roman" w:hAnsi="Times New Roman" w:cs="Times New Roman"/>
        </w:rPr>
      </w:pPr>
      <w:r w:rsidRPr="00780DE1">
        <w:rPr>
          <w:rFonts w:ascii="Times New Roman" w:hAnsi="Times New Roman" w:cs="Times New Roman"/>
        </w:rPr>
        <w:t>Süre: Her bir yaz stajı kesintisiz 20 (yirmi) iş günüdür. Cumartesi günü çalışma yapılan kurumlarda, kurumun resmi çalışma onayı ile cumartesi günleri de iş gününe dahil edilebilir.</w:t>
      </w:r>
    </w:p>
    <w:p w14:paraId="2EDF50AB" w14:textId="77777777" w:rsidR="00780DE1" w:rsidRPr="00780DE1" w:rsidRDefault="00780DE1" w:rsidP="00780DE1">
      <w:pPr>
        <w:rPr>
          <w:rFonts w:ascii="Times New Roman" w:hAnsi="Times New Roman" w:cs="Times New Roman"/>
        </w:rPr>
      </w:pPr>
      <w:r w:rsidRPr="00780DE1">
        <w:rPr>
          <w:rFonts w:ascii="Times New Roman" w:hAnsi="Times New Roman" w:cs="Times New Roman"/>
        </w:rPr>
        <w:t>Çakışma: Öğrenci aynı anda hem staj yapıp hem de (başka üniversiteden dahi olsa) yaz okuluna devam edemez.</w:t>
      </w:r>
    </w:p>
    <w:p w14:paraId="48267DAC" w14:textId="77777777" w:rsidR="00780DE1" w:rsidRPr="00780DE1" w:rsidRDefault="00780DE1" w:rsidP="00780DE1">
      <w:pPr>
        <w:rPr>
          <w:rFonts w:ascii="Times New Roman" w:hAnsi="Times New Roman" w:cs="Times New Roman"/>
        </w:rPr>
      </w:pPr>
    </w:p>
    <w:p w14:paraId="075FA6F5" w14:textId="54E20382" w:rsidR="00780DE1" w:rsidRPr="00780DE1" w:rsidRDefault="00780DE1" w:rsidP="00780DE1">
      <w:pPr>
        <w:rPr>
          <w:rFonts w:ascii="Times New Roman" w:hAnsi="Times New Roman" w:cs="Times New Roman"/>
          <w:b/>
          <w:bCs/>
        </w:rPr>
      </w:pPr>
      <w:r w:rsidRPr="00780DE1">
        <w:rPr>
          <w:rFonts w:ascii="Times New Roman" w:hAnsi="Times New Roman" w:cs="Times New Roman"/>
          <w:b/>
          <w:bCs/>
        </w:rPr>
        <w:t>ÜÇÜNCÜ BÖLÜM: Staj Ön Koşulları (Müfredat Analizli)</w:t>
      </w:r>
    </w:p>
    <w:p w14:paraId="1402F205" w14:textId="5250E04B" w:rsidR="00780DE1" w:rsidRPr="00780DE1" w:rsidRDefault="00780DE1" w:rsidP="00780DE1">
      <w:pPr>
        <w:rPr>
          <w:rFonts w:ascii="Times New Roman" w:hAnsi="Times New Roman" w:cs="Times New Roman"/>
          <w:b/>
          <w:bCs/>
        </w:rPr>
      </w:pPr>
      <w:r w:rsidRPr="00780DE1">
        <w:rPr>
          <w:rFonts w:ascii="Times New Roman" w:hAnsi="Times New Roman" w:cs="Times New Roman"/>
          <w:b/>
          <w:bCs/>
        </w:rPr>
        <w:t>Madde 4 – Akademik Ön Şartlar:</w:t>
      </w:r>
    </w:p>
    <w:p w14:paraId="633427CF" w14:textId="340D1229" w:rsidR="00780DE1" w:rsidRPr="00780DE1" w:rsidRDefault="00780DE1" w:rsidP="00780DE1">
      <w:pPr>
        <w:rPr>
          <w:rFonts w:ascii="Times New Roman" w:hAnsi="Times New Roman" w:cs="Times New Roman"/>
        </w:rPr>
      </w:pPr>
      <w:r w:rsidRPr="00780DE1">
        <w:rPr>
          <w:rFonts w:ascii="Times New Roman" w:hAnsi="Times New Roman" w:cs="Times New Roman"/>
        </w:rPr>
        <w:t>Yaz Stajı I (FTR 308) Ön Koşulları: Öğrencinin bu staja başlayabilmesi için 2. sınıfın sonuna gelmiş olması ve müfredattaki; FTR 201 (Fizyoterapide Temel Ölçme ve Değerlendirme), FTR 203 (Elektroterapi I) ve FTR 122 (Isı Işık ve Hidroterapi) derslerinden başarılı (geçer not almış) olması zorunludur.</w:t>
      </w:r>
    </w:p>
    <w:p w14:paraId="62E80B16" w14:textId="77777777" w:rsidR="00780DE1" w:rsidRPr="00780DE1" w:rsidRDefault="00780DE1" w:rsidP="00780DE1">
      <w:pPr>
        <w:rPr>
          <w:rFonts w:ascii="Times New Roman" w:hAnsi="Times New Roman" w:cs="Times New Roman"/>
        </w:rPr>
      </w:pPr>
      <w:r w:rsidRPr="00780DE1">
        <w:rPr>
          <w:rFonts w:ascii="Times New Roman" w:hAnsi="Times New Roman" w:cs="Times New Roman"/>
        </w:rPr>
        <w:t>Yaz Stajı II (FTR 406) Ön Koşulları: Öğrencinin Yaz Stajı I'den başarılı olması ve 3. sınıfta yer alan; Nörofizyolojik Yaklaşımlar, Ortopedik, Pediatrik, Nörolojik, Kardiyak ve Pulmoner Rehabilitasyon derslerini almış olması gerekir. Taslak müfredat uyarınca; bu derslerden devam zorunluluğunu yerine getirmiş ancak en fazla 1 (bir) dersten başarısız olan öğrencilere staj hakkı tanınır.</w:t>
      </w:r>
    </w:p>
    <w:p w14:paraId="7AFE317E" w14:textId="77777777" w:rsidR="00780DE1" w:rsidRDefault="00780DE1" w:rsidP="00780DE1">
      <w:pPr>
        <w:rPr>
          <w:rFonts w:ascii="Times New Roman" w:hAnsi="Times New Roman" w:cs="Times New Roman"/>
        </w:rPr>
      </w:pPr>
    </w:p>
    <w:p w14:paraId="2C4689FA" w14:textId="77777777" w:rsidR="00D82F90" w:rsidRPr="00780DE1" w:rsidRDefault="00D82F90" w:rsidP="00780DE1">
      <w:pPr>
        <w:rPr>
          <w:rFonts w:ascii="Times New Roman" w:hAnsi="Times New Roman" w:cs="Times New Roman"/>
        </w:rPr>
      </w:pPr>
    </w:p>
    <w:p w14:paraId="3B25CE8D" w14:textId="77777777" w:rsidR="00780DE1" w:rsidRDefault="00780DE1" w:rsidP="00780DE1">
      <w:pPr>
        <w:rPr>
          <w:rFonts w:ascii="Times New Roman" w:hAnsi="Times New Roman" w:cs="Times New Roman"/>
          <w:b/>
          <w:bCs/>
        </w:rPr>
      </w:pPr>
      <w:r w:rsidRPr="00780DE1">
        <w:rPr>
          <w:rFonts w:ascii="Times New Roman" w:hAnsi="Times New Roman" w:cs="Times New Roman"/>
          <w:b/>
          <w:bCs/>
        </w:rPr>
        <w:lastRenderedPageBreak/>
        <w:t>DÖRDÜNCÜ BÖLÜM: Staj Yeri ve Kurum Standartları</w:t>
      </w:r>
    </w:p>
    <w:p w14:paraId="1636AAFF" w14:textId="305EAC5E" w:rsidR="00780DE1" w:rsidRPr="00780DE1" w:rsidRDefault="00780DE1" w:rsidP="00780DE1">
      <w:pPr>
        <w:rPr>
          <w:rFonts w:ascii="Times New Roman" w:hAnsi="Times New Roman" w:cs="Times New Roman"/>
          <w:b/>
          <w:bCs/>
        </w:rPr>
      </w:pPr>
      <w:r w:rsidRPr="00780DE1">
        <w:rPr>
          <w:rFonts w:ascii="Times New Roman" w:hAnsi="Times New Roman" w:cs="Times New Roman"/>
          <w:b/>
          <w:bCs/>
        </w:rPr>
        <w:t>Madde 5 – Staj Yeri Seçimi:</w:t>
      </w:r>
    </w:p>
    <w:p w14:paraId="2F1B364D" w14:textId="479F6429" w:rsidR="00780DE1" w:rsidRPr="00780DE1" w:rsidRDefault="00780DE1" w:rsidP="00780DE1">
      <w:pPr>
        <w:rPr>
          <w:rFonts w:ascii="Times New Roman" w:hAnsi="Times New Roman" w:cs="Times New Roman"/>
        </w:rPr>
      </w:pPr>
      <w:r w:rsidRPr="00780DE1">
        <w:rPr>
          <w:rFonts w:ascii="Times New Roman" w:hAnsi="Times New Roman" w:cs="Times New Roman"/>
        </w:rPr>
        <w:t>Öğrenciler stajlarını; Tunceli Devlet Hastanesi, üniversite hastaneleri, tam teşekküllü kamu hastaneleri veya bünyesinde FTR ünitesi bulunan özel hastanelerde yapabilirler.</w:t>
      </w:r>
    </w:p>
    <w:p w14:paraId="6DAAC91B" w14:textId="751188A4" w:rsidR="00780DE1" w:rsidRPr="00780DE1" w:rsidRDefault="00780DE1" w:rsidP="00780DE1">
      <w:pPr>
        <w:rPr>
          <w:rFonts w:ascii="Times New Roman" w:hAnsi="Times New Roman" w:cs="Times New Roman"/>
        </w:rPr>
      </w:pPr>
      <w:r w:rsidRPr="00780DE1">
        <w:rPr>
          <w:rFonts w:ascii="Times New Roman" w:hAnsi="Times New Roman" w:cs="Times New Roman"/>
        </w:rPr>
        <w:t>Denetim Şartı: Staj yapılacak kurumda öğrenciye rehberlik edecek, en az 2 yıl mesleki deneyime sahip en az bir (1) Fizyoterapist bulunması zorunludur. Uzman hekim bulunması yeterli değildir; doğrudan fizyoterapist gözetimi esastır.</w:t>
      </w:r>
    </w:p>
    <w:p w14:paraId="4BF1F7C2" w14:textId="77777777" w:rsidR="00780DE1" w:rsidRPr="00780DE1" w:rsidRDefault="00780DE1" w:rsidP="00780DE1">
      <w:pPr>
        <w:rPr>
          <w:rFonts w:ascii="Times New Roman" w:hAnsi="Times New Roman" w:cs="Times New Roman"/>
        </w:rPr>
      </w:pPr>
      <w:r w:rsidRPr="00780DE1">
        <w:rPr>
          <w:rFonts w:ascii="Times New Roman" w:hAnsi="Times New Roman" w:cs="Times New Roman"/>
        </w:rPr>
        <w:t>İl Dışı Staj: Öğrenci, Bölüm Staj Komisyonu onayı ile bulunduğu ilde veya farklı bir ilde staj yapabilir.</w:t>
      </w:r>
    </w:p>
    <w:p w14:paraId="1CBABD7F" w14:textId="77777777" w:rsidR="00780DE1" w:rsidRPr="00780DE1" w:rsidRDefault="00780DE1" w:rsidP="00780DE1">
      <w:pPr>
        <w:rPr>
          <w:rFonts w:ascii="Times New Roman" w:hAnsi="Times New Roman" w:cs="Times New Roman"/>
        </w:rPr>
      </w:pPr>
    </w:p>
    <w:p w14:paraId="1DC2281C" w14:textId="2895E260" w:rsidR="00780DE1" w:rsidRPr="00780DE1" w:rsidRDefault="00780DE1" w:rsidP="00780DE1">
      <w:pPr>
        <w:rPr>
          <w:rFonts w:ascii="Times New Roman" w:hAnsi="Times New Roman" w:cs="Times New Roman"/>
          <w:b/>
          <w:bCs/>
        </w:rPr>
      </w:pPr>
      <w:r w:rsidRPr="00780DE1">
        <w:rPr>
          <w:rFonts w:ascii="Times New Roman" w:hAnsi="Times New Roman" w:cs="Times New Roman"/>
          <w:b/>
          <w:bCs/>
        </w:rPr>
        <w:t>BEŞİNCİ BÖLÜM: Uygulama, Değerlendirme ve Disiplin</w:t>
      </w:r>
    </w:p>
    <w:p w14:paraId="02A1840E" w14:textId="5565E533" w:rsidR="00780DE1" w:rsidRPr="00780DE1" w:rsidRDefault="00780DE1" w:rsidP="00780DE1">
      <w:pPr>
        <w:rPr>
          <w:rFonts w:ascii="Times New Roman" w:hAnsi="Times New Roman" w:cs="Times New Roman"/>
          <w:b/>
          <w:bCs/>
        </w:rPr>
      </w:pPr>
      <w:r w:rsidRPr="00780DE1">
        <w:rPr>
          <w:rFonts w:ascii="Times New Roman" w:hAnsi="Times New Roman" w:cs="Times New Roman"/>
          <w:b/>
          <w:bCs/>
        </w:rPr>
        <w:t>Madde 6 – Devam Zorunluluğu ve Telafi:</w:t>
      </w:r>
    </w:p>
    <w:p w14:paraId="6B125CE0" w14:textId="27956CED" w:rsidR="00780DE1" w:rsidRPr="00780DE1" w:rsidRDefault="00780DE1" w:rsidP="00780DE1">
      <w:pPr>
        <w:rPr>
          <w:rFonts w:ascii="Times New Roman" w:hAnsi="Times New Roman" w:cs="Times New Roman"/>
        </w:rPr>
      </w:pPr>
      <w:r w:rsidRPr="00780DE1">
        <w:rPr>
          <w:rFonts w:ascii="Times New Roman" w:hAnsi="Times New Roman" w:cs="Times New Roman"/>
        </w:rPr>
        <w:t>Staja devam zorunludur. Hastalık veya mücbir sebeplerle yapılan ve belgelenen devamsızlıklar (toplam sürenin %10'unu geçmemek kaydıyla), staj bitimine eklenerek telafi edilir. Mazeretsiz 3 gün devamsızlık yapan öğrenci stajdan başarısız sayılır.</w:t>
      </w:r>
    </w:p>
    <w:p w14:paraId="259F26E3" w14:textId="3918136C" w:rsidR="00780DE1" w:rsidRPr="00780DE1" w:rsidRDefault="00780DE1" w:rsidP="00780DE1">
      <w:pPr>
        <w:rPr>
          <w:rFonts w:ascii="Times New Roman" w:hAnsi="Times New Roman" w:cs="Times New Roman"/>
          <w:b/>
          <w:bCs/>
        </w:rPr>
      </w:pPr>
      <w:r w:rsidRPr="00780DE1">
        <w:rPr>
          <w:rFonts w:ascii="Times New Roman" w:hAnsi="Times New Roman" w:cs="Times New Roman"/>
          <w:b/>
          <w:bCs/>
        </w:rPr>
        <w:t>Madde 7 – Staj Dosyası ve Değerlendirme:</w:t>
      </w:r>
    </w:p>
    <w:p w14:paraId="4D815E48" w14:textId="62647372" w:rsidR="00780DE1" w:rsidRPr="00780DE1" w:rsidRDefault="00780DE1" w:rsidP="00780DE1">
      <w:pPr>
        <w:rPr>
          <w:rFonts w:ascii="Times New Roman" w:hAnsi="Times New Roman" w:cs="Times New Roman"/>
        </w:rPr>
      </w:pPr>
      <w:r w:rsidRPr="00780DE1">
        <w:rPr>
          <w:rFonts w:ascii="Times New Roman" w:hAnsi="Times New Roman" w:cs="Times New Roman"/>
        </w:rPr>
        <w:t>Günlük Rapor: Öğrenci, her iş günü yapılan klinik değerlendirme ve tedavi programlarını içeren "Staj Defteri"ni doldurur.</w:t>
      </w:r>
    </w:p>
    <w:p w14:paraId="761ED458" w14:textId="7A18E094" w:rsidR="00780DE1" w:rsidRPr="00780DE1" w:rsidRDefault="00780DE1" w:rsidP="00780DE1">
      <w:pPr>
        <w:rPr>
          <w:rFonts w:ascii="Times New Roman" w:hAnsi="Times New Roman" w:cs="Times New Roman"/>
        </w:rPr>
      </w:pPr>
      <w:r w:rsidRPr="00780DE1">
        <w:rPr>
          <w:rFonts w:ascii="Times New Roman" w:hAnsi="Times New Roman" w:cs="Times New Roman"/>
        </w:rPr>
        <w:t>Kurum Notu (%50): Kurumdaki sorumlu fizyoterapist; öğrenciyi mesleki bilgi, uygulama becerisi, etik tutum ve devamlılık üzerinden 100 puan üzerinden değerlendirir.</w:t>
      </w:r>
    </w:p>
    <w:p w14:paraId="04EABCAA" w14:textId="646913C5" w:rsidR="00780DE1" w:rsidRPr="00780DE1" w:rsidRDefault="00780DE1" w:rsidP="00780DE1">
      <w:pPr>
        <w:rPr>
          <w:rFonts w:ascii="Times New Roman" w:hAnsi="Times New Roman" w:cs="Times New Roman"/>
        </w:rPr>
      </w:pPr>
      <w:r w:rsidRPr="00780DE1">
        <w:rPr>
          <w:rFonts w:ascii="Times New Roman" w:hAnsi="Times New Roman" w:cs="Times New Roman"/>
        </w:rPr>
        <w:t>Mülakat/Sınav (%50): Staj bitimini takip eden güz yarıyılının ilk iki haftası içinde Bölüm Staj Komisyonu öğrenciyi sözlü sınava tabi tutar.</w:t>
      </w:r>
    </w:p>
    <w:p w14:paraId="0FAD651E" w14:textId="7A61C410" w:rsidR="00780DE1" w:rsidRPr="00780DE1" w:rsidRDefault="00780DE1" w:rsidP="00780DE1">
      <w:pPr>
        <w:rPr>
          <w:rFonts w:ascii="Times New Roman" w:hAnsi="Times New Roman" w:cs="Times New Roman"/>
        </w:rPr>
      </w:pPr>
      <w:r w:rsidRPr="00780DE1">
        <w:rPr>
          <w:rFonts w:ascii="Times New Roman" w:hAnsi="Times New Roman" w:cs="Times New Roman"/>
        </w:rPr>
        <w:t>Sonuç: İki notun ortalaması 60 ve üzeri olan öğrenciler "Başarılı" sayılır.</w:t>
      </w:r>
    </w:p>
    <w:p w14:paraId="2E80E8C2" w14:textId="2C990E5D" w:rsidR="00780DE1" w:rsidRPr="00780DE1" w:rsidRDefault="00780DE1" w:rsidP="00780DE1">
      <w:pPr>
        <w:rPr>
          <w:rFonts w:ascii="Times New Roman" w:hAnsi="Times New Roman" w:cs="Times New Roman"/>
          <w:b/>
          <w:bCs/>
        </w:rPr>
      </w:pPr>
      <w:r w:rsidRPr="00780DE1">
        <w:rPr>
          <w:rFonts w:ascii="Times New Roman" w:hAnsi="Times New Roman" w:cs="Times New Roman"/>
          <w:b/>
          <w:bCs/>
        </w:rPr>
        <w:t>Madde 8 – Sigorta İşlemleri:</w:t>
      </w:r>
    </w:p>
    <w:p w14:paraId="3C14FCEE" w14:textId="226E37D7" w:rsidR="00FA5FD0" w:rsidRPr="00780DE1" w:rsidRDefault="00780DE1" w:rsidP="00780DE1">
      <w:pPr>
        <w:rPr>
          <w:rFonts w:ascii="Times New Roman" w:hAnsi="Times New Roman" w:cs="Times New Roman"/>
        </w:rPr>
      </w:pPr>
      <w:r w:rsidRPr="00780DE1">
        <w:rPr>
          <w:rFonts w:ascii="Times New Roman" w:hAnsi="Times New Roman" w:cs="Times New Roman"/>
        </w:rPr>
        <w:t>5510 sayılı Sosyal Sigortalar ve Genel Sağlık Sigortası Kanunu gereği öğrencilerin staj süresince "İş Kazası ve Meslek Hastalığı Sigortası" primleri Munzur Üniversitesi tarafından ödenir.</w:t>
      </w:r>
    </w:p>
    <w:sectPr w:rsidR="00FA5FD0" w:rsidRPr="00780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A7F"/>
    <w:rsid w:val="00375A7F"/>
    <w:rsid w:val="00584E10"/>
    <w:rsid w:val="00780DE1"/>
    <w:rsid w:val="00D82F90"/>
    <w:rsid w:val="00E62D3A"/>
    <w:rsid w:val="00FA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C62F9"/>
  <w15:chartTrackingRefBased/>
  <w15:docId w15:val="{E50204D8-54B9-47DB-98DB-73730AA7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75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75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75A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75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75A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75A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75A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75A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75A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75A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75A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75A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75A7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75A7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75A7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75A7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75A7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75A7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75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75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75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75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75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75A7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75A7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75A7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75A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75A7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75A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545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Ceyhun TOPCUOĞLU</dc:creator>
  <cp:keywords/>
  <dc:description/>
  <cp:lastModifiedBy>Ceyhun TOPCUOĞLU</cp:lastModifiedBy>
  <cp:revision>3</cp:revision>
  <dcterms:created xsi:type="dcterms:W3CDTF">2026-03-17T21:36:00Z</dcterms:created>
  <dcterms:modified xsi:type="dcterms:W3CDTF">2026-03-26T13:16:00Z</dcterms:modified>
</cp:coreProperties>
</file>