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779A4" w14:textId="55E91E09" w:rsidR="00995625" w:rsidRDefault="00995625" w:rsidP="00F66EC4">
      <w:pPr>
        <w:spacing w:after="0" w:line="240" w:lineRule="auto"/>
        <w:jc w:val="center"/>
        <w:rPr>
          <w:rFonts w:ascii="Times7" w:eastAsia="Times New Roman" w:hAnsi="Times7" w:cs="Times New Roman"/>
          <w:sz w:val="24"/>
          <w:szCs w:val="24"/>
          <w:lang w:eastAsia="tr-TR"/>
        </w:rPr>
      </w:pPr>
      <w:r>
        <w:rPr>
          <w:rFonts w:ascii="Times7" w:eastAsia="Times New Roman" w:hAnsi="Times7" w:cs="Times New Roman"/>
          <w:sz w:val="24"/>
          <w:szCs w:val="24"/>
          <w:lang w:eastAsia="tr-TR"/>
        </w:rPr>
        <w:t>T.C.</w:t>
      </w:r>
    </w:p>
    <w:p w14:paraId="26C400F4" w14:textId="065A3171" w:rsidR="00F66EC4" w:rsidRPr="005755B7" w:rsidRDefault="00F66EC4" w:rsidP="00F66EC4">
      <w:pPr>
        <w:spacing w:after="0" w:line="240" w:lineRule="auto"/>
        <w:jc w:val="center"/>
        <w:rPr>
          <w:rFonts w:ascii="Times7" w:eastAsia="Times New Roman" w:hAnsi="Times7" w:cs="Times New Roman"/>
          <w:sz w:val="24"/>
          <w:szCs w:val="24"/>
          <w:lang w:eastAsia="tr-TR"/>
        </w:rPr>
      </w:pP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 xml:space="preserve">MUNZUR ÜNİVERSİTESİ </w:t>
      </w:r>
    </w:p>
    <w:p w14:paraId="486549A9" w14:textId="77777777" w:rsidR="00F66EC4" w:rsidRPr="005755B7" w:rsidRDefault="007F25DD" w:rsidP="00F66EC4">
      <w:pPr>
        <w:spacing w:after="0" w:line="240" w:lineRule="auto"/>
        <w:jc w:val="center"/>
        <w:rPr>
          <w:rFonts w:ascii="Times7" w:eastAsia="Times New Roman" w:hAnsi="Times7" w:cs="Times New Roman"/>
          <w:sz w:val="24"/>
          <w:szCs w:val="24"/>
          <w:lang w:eastAsia="tr-TR"/>
        </w:rPr>
      </w:pP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>PERTEK SAKİNE GENÇ MESLEK YÜKSEKOKULU</w:t>
      </w:r>
    </w:p>
    <w:p w14:paraId="70C7BAFF" w14:textId="12168E35" w:rsidR="00F66EC4" w:rsidRPr="005755B7" w:rsidRDefault="007F25DD" w:rsidP="00F66EC4">
      <w:pPr>
        <w:spacing w:after="0" w:line="240" w:lineRule="auto"/>
        <w:jc w:val="center"/>
        <w:rPr>
          <w:rFonts w:ascii="Times7" w:eastAsia="Times New Roman" w:hAnsi="Times7" w:cs="Times New Roman"/>
          <w:sz w:val="24"/>
          <w:szCs w:val="24"/>
          <w:lang w:eastAsia="tr-TR"/>
        </w:rPr>
      </w:pP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>202</w:t>
      </w:r>
      <w:r w:rsidR="00995625">
        <w:rPr>
          <w:rFonts w:ascii="Times7" w:eastAsia="Times New Roman" w:hAnsi="Times7" w:cs="Times New Roman"/>
          <w:sz w:val="24"/>
          <w:szCs w:val="24"/>
          <w:lang w:eastAsia="tr-TR"/>
        </w:rPr>
        <w:t>5</w:t>
      </w: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>-202</w:t>
      </w:r>
      <w:r w:rsidR="00995625">
        <w:rPr>
          <w:rFonts w:ascii="Times7" w:eastAsia="Times New Roman" w:hAnsi="Times7" w:cs="Times New Roman"/>
          <w:sz w:val="24"/>
          <w:szCs w:val="24"/>
          <w:lang w:eastAsia="tr-TR"/>
        </w:rPr>
        <w:t>6</w:t>
      </w: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 xml:space="preserve"> </w:t>
      </w:r>
      <w:r w:rsidR="001337FC" w:rsidRPr="005755B7">
        <w:rPr>
          <w:rFonts w:ascii="Times7" w:eastAsia="Times New Roman" w:hAnsi="Times7" w:cs="Times New Roman"/>
          <w:sz w:val="24"/>
          <w:szCs w:val="24"/>
          <w:lang w:eastAsia="tr-TR"/>
        </w:rPr>
        <w:t>Bahar</w:t>
      </w: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 xml:space="preserve"> Dönemi</w:t>
      </w:r>
      <w:r w:rsidRPr="005755B7">
        <w:rPr>
          <w:rFonts w:ascii="Times7" w:eastAsia="Times New Roman" w:hAnsi="Times7" w:cs="Times New Roman"/>
          <w:b/>
          <w:sz w:val="24"/>
          <w:szCs w:val="24"/>
          <w:lang w:eastAsia="tr-TR"/>
        </w:rPr>
        <w:t xml:space="preserve"> </w:t>
      </w:r>
      <w:r w:rsidR="000A4AB8" w:rsidRPr="005755B7">
        <w:rPr>
          <w:rFonts w:ascii="Times7" w:eastAsia="Times New Roman" w:hAnsi="Times7" w:cs="Times New Roman"/>
          <w:b/>
          <w:sz w:val="24"/>
          <w:szCs w:val="24"/>
          <w:lang w:eastAsia="tr-TR"/>
        </w:rPr>
        <w:t xml:space="preserve">Bankacılık ve Sigortacılık </w:t>
      </w:r>
      <w:r w:rsidR="00B178D1" w:rsidRPr="005755B7">
        <w:rPr>
          <w:rFonts w:ascii="Times7" w:eastAsia="Times New Roman" w:hAnsi="Times7" w:cs="Times New Roman"/>
          <w:b/>
          <w:sz w:val="24"/>
          <w:szCs w:val="24"/>
          <w:lang w:eastAsia="tr-TR"/>
        </w:rPr>
        <w:t xml:space="preserve">Programı </w:t>
      </w:r>
      <w:r w:rsidR="00B178D1" w:rsidRPr="005755B7">
        <w:rPr>
          <w:rFonts w:ascii="Times7" w:eastAsia="Times New Roman" w:hAnsi="Times7" w:cs="Times New Roman"/>
          <w:sz w:val="24"/>
          <w:szCs w:val="24"/>
          <w:lang w:eastAsia="tr-TR"/>
        </w:rPr>
        <w:t xml:space="preserve"> </w:t>
      </w:r>
    </w:p>
    <w:p w14:paraId="395DCA57" w14:textId="6B3228B1" w:rsidR="00F66EC4" w:rsidRDefault="00F66EC4" w:rsidP="00F66EC4">
      <w:pPr>
        <w:jc w:val="center"/>
        <w:rPr>
          <w:rFonts w:ascii="Times7" w:eastAsia="Times New Roman" w:hAnsi="Times7" w:cs="Times New Roman"/>
          <w:sz w:val="24"/>
          <w:szCs w:val="24"/>
          <w:lang w:eastAsia="tr-TR"/>
        </w:rPr>
      </w:pP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>SINAV</w:t>
      </w:r>
      <w:r w:rsidR="001337FC" w:rsidRPr="005755B7">
        <w:rPr>
          <w:rFonts w:ascii="Times7" w:eastAsia="Times New Roman" w:hAnsi="Times7" w:cs="Times New Roman"/>
          <w:sz w:val="24"/>
          <w:szCs w:val="24"/>
          <w:lang w:eastAsia="tr-TR"/>
        </w:rPr>
        <w:t xml:space="preserve"> </w:t>
      </w:r>
      <w:r w:rsidRPr="005755B7">
        <w:rPr>
          <w:rFonts w:ascii="Times7" w:eastAsia="Times New Roman" w:hAnsi="Times7" w:cs="Times New Roman"/>
          <w:sz w:val="24"/>
          <w:szCs w:val="24"/>
          <w:lang w:eastAsia="tr-TR"/>
        </w:rPr>
        <w:t>PROGRAMI</w:t>
      </w:r>
    </w:p>
    <w:p w14:paraId="7E4FFDF1" w14:textId="77777777" w:rsidR="00995625" w:rsidRPr="005755B7" w:rsidRDefault="00995625" w:rsidP="00F66EC4">
      <w:pPr>
        <w:jc w:val="center"/>
        <w:rPr>
          <w:rFonts w:ascii="Times7" w:hAnsi="Times7"/>
        </w:rPr>
      </w:pPr>
    </w:p>
    <w:tbl>
      <w:tblPr>
        <w:tblStyle w:val="TabloKlavuzu"/>
        <w:tblW w:w="99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67"/>
        <w:gridCol w:w="857"/>
        <w:gridCol w:w="2934"/>
        <w:gridCol w:w="857"/>
        <w:gridCol w:w="3833"/>
      </w:tblGrid>
      <w:tr w:rsidR="00654BB6" w:rsidRPr="005755B7" w14:paraId="0AE29B3E" w14:textId="77777777" w:rsidTr="000944C5">
        <w:trPr>
          <w:trHeight w:val="309"/>
          <w:jc w:val="center"/>
        </w:trPr>
        <w:tc>
          <w:tcPr>
            <w:tcW w:w="1469" w:type="dxa"/>
            <w:tcBorders>
              <w:bottom w:val="single" w:sz="12" w:space="0" w:color="000000"/>
            </w:tcBorders>
            <w:vAlign w:val="center"/>
          </w:tcPr>
          <w:p w14:paraId="46AA1E5E" w14:textId="5B629845" w:rsidR="00654BB6" w:rsidRPr="005755B7" w:rsidRDefault="00654BB6" w:rsidP="005755B7">
            <w:pPr>
              <w:jc w:val="center"/>
              <w:rPr>
                <w:rFonts w:ascii="Times7" w:hAnsi="Times7"/>
                <w:b/>
                <w:bCs/>
                <w:sz w:val="24"/>
                <w:szCs w:val="24"/>
              </w:rPr>
            </w:pPr>
            <w:r w:rsidRPr="005755B7">
              <w:rPr>
                <w:rFonts w:ascii="Times7" w:hAnsi="Times7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  <w:vAlign w:val="center"/>
          </w:tcPr>
          <w:p w14:paraId="075BCDC0" w14:textId="77777777" w:rsidR="00654BB6" w:rsidRPr="005755B7" w:rsidRDefault="00654BB6">
            <w:pPr>
              <w:rPr>
                <w:rFonts w:ascii="Times7" w:hAnsi="Times7"/>
                <w:b/>
                <w:bCs/>
                <w:sz w:val="24"/>
                <w:szCs w:val="24"/>
              </w:rPr>
            </w:pPr>
            <w:r w:rsidRPr="005755B7">
              <w:rPr>
                <w:rFonts w:ascii="Times7" w:hAnsi="Times7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9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7F0EACE" w14:textId="59B76BC4" w:rsidR="00654BB6" w:rsidRPr="005755B7" w:rsidRDefault="00654BB6" w:rsidP="00C6532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7" w:hAnsi="Times7"/>
                <w:b/>
                <w:bCs/>
                <w:sz w:val="24"/>
                <w:szCs w:val="24"/>
              </w:rPr>
            </w:pPr>
            <w:r w:rsidRPr="005755B7">
              <w:rPr>
                <w:rFonts w:ascii="Times7" w:hAnsi="Times7"/>
                <w:b/>
                <w:bCs/>
                <w:sz w:val="24"/>
                <w:szCs w:val="24"/>
              </w:rPr>
              <w:t xml:space="preserve">SINIF </w:t>
            </w:r>
          </w:p>
        </w:tc>
        <w:tc>
          <w:tcPr>
            <w:tcW w:w="83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D68274A" w14:textId="4CC4A87F" w:rsidR="00654BB6" w:rsidRPr="005755B7" w:rsidRDefault="00654BB6" w:rsidP="00654BB6">
            <w:pPr>
              <w:rPr>
                <w:rFonts w:ascii="Times7" w:hAnsi="Times7"/>
                <w:b/>
                <w:bCs/>
                <w:sz w:val="24"/>
                <w:szCs w:val="24"/>
              </w:rPr>
            </w:pPr>
            <w:r w:rsidRPr="005755B7">
              <w:rPr>
                <w:rFonts w:ascii="Times7" w:hAnsi="Times7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85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06CD98C" w14:textId="1246E4AB" w:rsidR="00654BB6" w:rsidRPr="005755B7" w:rsidRDefault="00654BB6" w:rsidP="00C6532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7" w:hAnsi="Times7"/>
                <w:b/>
                <w:bCs/>
                <w:sz w:val="24"/>
                <w:szCs w:val="24"/>
              </w:rPr>
            </w:pPr>
            <w:r w:rsidRPr="005755B7">
              <w:rPr>
                <w:rFonts w:ascii="Times7" w:hAnsi="Times7"/>
                <w:b/>
                <w:bCs/>
                <w:sz w:val="24"/>
                <w:szCs w:val="24"/>
              </w:rPr>
              <w:t xml:space="preserve">SINIF </w:t>
            </w:r>
          </w:p>
        </w:tc>
      </w:tr>
      <w:tr w:rsidR="000D735C" w:rsidRPr="005755B7" w14:paraId="35F7CB8A" w14:textId="77777777" w:rsidTr="000944C5">
        <w:trPr>
          <w:trHeight w:val="808"/>
          <w:jc w:val="center"/>
        </w:trPr>
        <w:tc>
          <w:tcPr>
            <w:tcW w:w="1469" w:type="dxa"/>
            <w:vAlign w:val="center"/>
          </w:tcPr>
          <w:p w14:paraId="1D5246AD" w14:textId="77777777" w:rsidR="000D735C" w:rsidRPr="000944C5" w:rsidRDefault="000D735C" w:rsidP="000D735C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</w:p>
          <w:p w14:paraId="7A9376CF" w14:textId="1CAC9638" w:rsidR="00974C93" w:rsidRPr="000944C5" w:rsidRDefault="005755B7" w:rsidP="00974C93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0</w:t>
            </w:r>
            <w:r w:rsidR="001B7871" w:rsidRPr="000944C5">
              <w:rPr>
                <w:rFonts w:ascii="Times7" w:hAnsi="Times7"/>
                <w:b/>
                <w:sz w:val="18"/>
                <w:szCs w:val="18"/>
              </w:rPr>
              <w:t>6</w:t>
            </w:r>
            <w:r w:rsidR="00974C93" w:rsidRPr="000944C5">
              <w:rPr>
                <w:rFonts w:ascii="Times7" w:hAnsi="Times7"/>
                <w:b/>
                <w:sz w:val="18"/>
                <w:szCs w:val="18"/>
              </w:rPr>
              <w:t>.04.2</w:t>
            </w:r>
            <w:r w:rsidR="001B7871" w:rsidRPr="000944C5">
              <w:rPr>
                <w:rFonts w:ascii="Times7" w:hAnsi="Times7"/>
                <w:b/>
                <w:sz w:val="18"/>
                <w:szCs w:val="18"/>
              </w:rPr>
              <w:t>6</w:t>
            </w:r>
          </w:p>
          <w:p w14:paraId="3B23475D" w14:textId="7A7C6C19" w:rsidR="000D735C" w:rsidRPr="000944C5" w:rsidRDefault="001B7871" w:rsidP="000D735C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PAZARTESİ</w:t>
            </w:r>
          </w:p>
          <w:p w14:paraId="582B7952" w14:textId="2AAC9D82" w:rsidR="00974C93" w:rsidRPr="000944C5" w:rsidRDefault="00974C93" w:rsidP="000D735C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2A050EFE" w14:textId="1E4DAF6A" w:rsidR="003218E4" w:rsidRPr="00A97BE2" w:rsidRDefault="001B7871" w:rsidP="003218E4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3218E4"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0CAB9E72" w14:textId="358F483E" w:rsidR="00150CE4" w:rsidRPr="00A97BE2" w:rsidRDefault="001B7871" w:rsidP="003218E4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3218E4" w:rsidRPr="00A97BE2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r w:rsidR="00927E03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776C1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EA200E" w14:textId="34891490" w:rsidR="000944C5" w:rsidRPr="005755B7" w:rsidRDefault="005755B7" w:rsidP="00995625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5755B7">
              <w:rPr>
                <w:rFonts w:ascii="Times7" w:hAnsi="Times7"/>
                <w:sz w:val="20"/>
                <w:szCs w:val="20"/>
              </w:rPr>
              <w:t>Banka İşletmeciliği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E0381" w14:textId="3D2F9347" w:rsidR="000D735C" w:rsidRPr="00A97BE2" w:rsidRDefault="001B7871" w:rsidP="000D735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150CE4"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6810BD03" w14:textId="64403927" w:rsidR="00150CE4" w:rsidRPr="00A97BE2" w:rsidRDefault="001B7871" w:rsidP="000D735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="00150CE4"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66DC8C1B" w14:textId="6F25982E" w:rsidR="000944C5" w:rsidRPr="00776C19" w:rsidRDefault="005755B7" w:rsidP="00995625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776C19">
              <w:rPr>
                <w:rFonts w:ascii="Times7" w:hAnsi="Times7"/>
                <w:color w:val="00B050"/>
                <w:sz w:val="20"/>
                <w:szCs w:val="20"/>
              </w:rPr>
              <w:t>Para Teorisi ve Politikası</w:t>
            </w:r>
          </w:p>
        </w:tc>
      </w:tr>
      <w:tr w:rsidR="000D735C" w:rsidRPr="005755B7" w14:paraId="5FBB4B3D" w14:textId="77777777" w:rsidTr="000944C5">
        <w:trPr>
          <w:trHeight w:val="622"/>
          <w:jc w:val="center"/>
        </w:trPr>
        <w:tc>
          <w:tcPr>
            <w:tcW w:w="1469" w:type="dxa"/>
            <w:vAlign w:val="center"/>
          </w:tcPr>
          <w:p w14:paraId="7E483DE7" w14:textId="77777777" w:rsidR="000D735C" w:rsidRPr="000944C5" w:rsidRDefault="000D735C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4BEA3EF2" w14:textId="60FEAFCA" w:rsidR="00776C19" w:rsidRPr="00A97BE2" w:rsidRDefault="00776C19" w:rsidP="00776C19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1B7871"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61351DCC" w14:textId="4602FD58" w:rsidR="003218E4" w:rsidRPr="00A97BE2" w:rsidRDefault="00776C19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1B7871">
              <w:rPr>
                <w:rFonts w:asciiTheme="majorBidi" w:hAnsiTheme="majorBidi" w:cstheme="majorBidi"/>
                <w:sz w:val="18"/>
                <w:szCs w:val="18"/>
              </w:rPr>
              <w:t>4: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C50D3A" w14:textId="5A2B2AC3" w:rsidR="000944C5" w:rsidRPr="00776C19" w:rsidRDefault="005755B7" w:rsidP="00995625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776C19">
              <w:rPr>
                <w:rFonts w:ascii="Times7" w:hAnsi="Times7"/>
                <w:color w:val="00B050"/>
                <w:sz w:val="20"/>
                <w:szCs w:val="20"/>
              </w:rPr>
              <w:t>İstatistik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991E80" w14:textId="072047E0" w:rsidR="00150CE4" w:rsidRDefault="001B7871" w:rsidP="000D735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</w:t>
            </w:r>
            <w:r w:rsidR="00776C19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14:paraId="00196DAD" w14:textId="6FF0750A" w:rsidR="00776C19" w:rsidRPr="00A97BE2" w:rsidRDefault="001B7871" w:rsidP="000D735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1B99360D" w14:textId="38F5BDE4" w:rsidR="000944C5" w:rsidRPr="00995625" w:rsidRDefault="005755B7" w:rsidP="00995625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755B7">
              <w:rPr>
                <w:rFonts w:ascii="Times7" w:hAnsi="Times7"/>
                <w:color w:val="00B050"/>
                <w:sz w:val="20"/>
                <w:szCs w:val="20"/>
              </w:rPr>
              <w:t>Türk Vergi Sistemi</w:t>
            </w:r>
          </w:p>
        </w:tc>
      </w:tr>
      <w:tr w:rsidR="001B7871" w:rsidRPr="005755B7" w14:paraId="4622FE99" w14:textId="77777777" w:rsidTr="000944C5">
        <w:trPr>
          <w:trHeight w:val="622"/>
          <w:jc w:val="center"/>
        </w:trPr>
        <w:tc>
          <w:tcPr>
            <w:tcW w:w="1469" w:type="dxa"/>
            <w:vAlign w:val="center"/>
          </w:tcPr>
          <w:p w14:paraId="18191236" w14:textId="77777777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07.04.26</w:t>
            </w:r>
          </w:p>
          <w:p w14:paraId="4394E3B7" w14:textId="2432A451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SALI</w:t>
            </w: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2D6CB251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41F0ABDD" w14:textId="3E019ECC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FE10FB" w14:textId="474AC1FE" w:rsidR="000944C5" w:rsidRPr="00776C19" w:rsidRDefault="001B7871" w:rsidP="00995625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776C19">
              <w:rPr>
                <w:rFonts w:ascii="Times7" w:hAnsi="Times7"/>
                <w:color w:val="00B050"/>
                <w:sz w:val="20"/>
                <w:szCs w:val="20"/>
              </w:rPr>
              <w:t>Ticari Matematik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05FBA9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55DE42E7" w14:textId="42943A5E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4AB969F7" w14:textId="1D7B743C" w:rsidR="000944C5" w:rsidRPr="00995625" w:rsidRDefault="001B7871" w:rsidP="00995625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5755B7">
              <w:rPr>
                <w:rFonts w:ascii="Times7" w:hAnsi="Times7"/>
                <w:sz w:val="20"/>
                <w:szCs w:val="20"/>
              </w:rPr>
              <w:t>Uluslararası Bankacılık</w:t>
            </w:r>
          </w:p>
        </w:tc>
      </w:tr>
      <w:tr w:rsidR="001B7871" w:rsidRPr="005755B7" w14:paraId="6ECAB80E" w14:textId="77777777" w:rsidTr="000944C5">
        <w:trPr>
          <w:trHeight w:val="622"/>
          <w:jc w:val="center"/>
        </w:trPr>
        <w:tc>
          <w:tcPr>
            <w:tcW w:w="1469" w:type="dxa"/>
            <w:vAlign w:val="center"/>
          </w:tcPr>
          <w:p w14:paraId="2E8CEACB" w14:textId="77777777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5F35DBFD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6F183513" w14:textId="3045579F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4: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B9171C" w14:textId="6BF13C24" w:rsidR="000944C5" w:rsidRPr="00995625" w:rsidRDefault="001B7871" w:rsidP="00995625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776C19">
              <w:rPr>
                <w:rFonts w:ascii="Times7" w:hAnsi="Times7"/>
                <w:sz w:val="20"/>
                <w:szCs w:val="20"/>
              </w:rPr>
              <w:t>Makro İktisat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8FF5EC" w14:textId="77777777" w:rsidR="001B7871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14:00</w:t>
            </w:r>
          </w:p>
          <w:p w14:paraId="6DB854BA" w14:textId="6CDA4D67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53974F51" w14:textId="05965924" w:rsidR="000944C5" w:rsidRPr="00995625" w:rsidRDefault="001B7871" w:rsidP="00995625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5755B7">
              <w:rPr>
                <w:rFonts w:ascii="Times7" w:hAnsi="Times7"/>
                <w:color w:val="00B050"/>
                <w:sz w:val="20"/>
                <w:szCs w:val="20"/>
              </w:rPr>
              <w:t>Sigorta Hukuku</w:t>
            </w:r>
          </w:p>
        </w:tc>
      </w:tr>
      <w:tr w:rsidR="001B7871" w:rsidRPr="005755B7" w14:paraId="529A015C" w14:textId="77777777" w:rsidTr="000944C5">
        <w:trPr>
          <w:trHeight w:val="860"/>
          <w:jc w:val="center"/>
        </w:trPr>
        <w:tc>
          <w:tcPr>
            <w:tcW w:w="1469" w:type="dxa"/>
            <w:vAlign w:val="center"/>
          </w:tcPr>
          <w:p w14:paraId="0641D70B" w14:textId="05BDC6B6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08.04.26</w:t>
            </w:r>
          </w:p>
          <w:p w14:paraId="2F425E0B" w14:textId="1A4E387D" w:rsidR="001B7871" w:rsidRPr="000944C5" w:rsidRDefault="001B7871" w:rsidP="001B7871">
            <w:pPr>
              <w:jc w:val="center"/>
              <w:rPr>
                <w:rFonts w:ascii="Times7" w:hAnsi="Times7"/>
                <w:b/>
                <w:bCs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ÇARŞAMBA</w:t>
            </w: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26611001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77969604" w14:textId="74AFCE07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061D6C" w14:textId="15F4DC9A" w:rsidR="000944C5" w:rsidRPr="009E0795" w:rsidRDefault="001B7871" w:rsidP="009E0795">
            <w:pPr>
              <w:jc w:val="center"/>
              <w:rPr>
                <w:rFonts w:ascii="Times7" w:hAnsi="Times7"/>
                <w:color w:val="C45911"/>
                <w:sz w:val="20"/>
                <w:szCs w:val="20"/>
              </w:rPr>
            </w:pPr>
            <w:r w:rsidRPr="005755B7">
              <w:rPr>
                <w:rFonts w:ascii="Times7" w:hAnsi="Times7"/>
                <w:color w:val="C45911"/>
                <w:sz w:val="20"/>
                <w:szCs w:val="20"/>
              </w:rPr>
              <w:t xml:space="preserve">Atatürk İlk. </w:t>
            </w:r>
            <w:proofErr w:type="gramStart"/>
            <w:r w:rsidRPr="005755B7">
              <w:rPr>
                <w:rFonts w:ascii="Times7" w:hAnsi="Times7"/>
                <w:color w:val="C45911"/>
                <w:sz w:val="20"/>
                <w:szCs w:val="20"/>
              </w:rPr>
              <w:t>ve</w:t>
            </w:r>
            <w:proofErr w:type="gramEnd"/>
            <w:r w:rsidRPr="005755B7">
              <w:rPr>
                <w:rFonts w:ascii="Times7" w:hAnsi="Times7"/>
                <w:color w:val="C45911"/>
                <w:sz w:val="20"/>
                <w:szCs w:val="20"/>
              </w:rPr>
              <w:t xml:space="preserve"> İnkılâp Tarihi II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5CAC9B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5DCFF3AA" w14:textId="3F567972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70A3AFBE" w14:textId="317DE7A3" w:rsidR="000944C5" w:rsidRPr="005755B7" w:rsidRDefault="001B7871" w:rsidP="009E0795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5755B7">
              <w:rPr>
                <w:rFonts w:ascii="Times7" w:hAnsi="Times7"/>
                <w:sz w:val="20"/>
                <w:szCs w:val="20"/>
              </w:rPr>
              <w:t>Reasürans Teknikleri ve Hasar</w:t>
            </w:r>
          </w:p>
        </w:tc>
      </w:tr>
      <w:tr w:rsidR="001B7871" w:rsidRPr="005755B7" w14:paraId="10E3515D" w14:textId="77777777" w:rsidTr="000944C5">
        <w:trPr>
          <w:trHeight w:val="575"/>
          <w:jc w:val="center"/>
        </w:trPr>
        <w:tc>
          <w:tcPr>
            <w:tcW w:w="1469" w:type="dxa"/>
            <w:vAlign w:val="center"/>
          </w:tcPr>
          <w:p w14:paraId="793311A4" w14:textId="77777777" w:rsidR="001B7871" w:rsidRPr="000944C5" w:rsidRDefault="001B7871" w:rsidP="001B7871">
            <w:pPr>
              <w:jc w:val="center"/>
              <w:rPr>
                <w:rFonts w:ascii="Times7" w:hAnsi="Times7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1D676AF3" w14:textId="49A3D41D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64C803B1" w14:textId="4E044367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3:3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427BC9" w14:textId="5FCC59B5" w:rsidR="001B7871" w:rsidRPr="009E0795" w:rsidRDefault="001B7871" w:rsidP="009E0795">
            <w:pPr>
              <w:jc w:val="center"/>
              <w:rPr>
                <w:rFonts w:ascii="Times7" w:hAnsi="Times7"/>
                <w:color w:val="00B050"/>
                <w:sz w:val="20"/>
                <w:szCs w:val="20"/>
              </w:rPr>
            </w:pPr>
            <w:r w:rsidRPr="00776C19">
              <w:rPr>
                <w:rFonts w:ascii="Times7" w:hAnsi="Times7"/>
                <w:color w:val="00B050"/>
                <w:sz w:val="20"/>
                <w:szCs w:val="20"/>
              </w:rPr>
              <w:t>Ticaret Hukuku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3A73D7" w14:textId="430F7B93" w:rsidR="001B7871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13:30</w:t>
            </w:r>
          </w:p>
          <w:p w14:paraId="25C67D78" w14:textId="15A2C0F2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5993A9BB" w14:textId="6494E594" w:rsidR="000944C5" w:rsidRPr="005755B7" w:rsidRDefault="001B7871" w:rsidP="009E0795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5755B7">
              <w:rPr>
                <w:rFonts w:ascii="Times7" w:hAnsi="Times7"/>
                <w:sz w:val="20"/>
                <w:szCs w:val="20"/>
              </w:rPr>
              <w:t>Risk Yönetimi</w:t>
            </w:r>
          </w:p>
        </w:tc>
      </w:tr>
      <w:tr w:rsidR="001B7871" w:rsidRPr="005755B7" w14:paraId="45E75528" w14:textId="77777777" w:rsidTr="00995625">
        <w:trPr>
          <w:trHeight w:val="686"/>
          <w:jc w:val="center"/>
        </w:trPr>
        <w:tc>
          <w:tcPr>
            <w:tcW w:w="1469" w:type="dxa"/>
            <w:vAlign w:val="center"/>
          </w:tcPr>
          <w:p w14:paraId="1F59A89D" w14:textId="77777777" w:rsidR="001B7871" w:rsidRPr="000944C5" w:rsidRDefault="001B7871" w:rsidP="001B7871">
            <w:pPr>
              <w:jc w:val="center"/>
              <w:rPr>
                <w:rFonts w:ascii="Times7" w:hAnsi="Times7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0FD1C017" w14:textId="043772D5" w:rsidR="001B7871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14:00</w:t>
            </w:r>
          </w:p>
          <w:p w14:paraId="4DA6583D" w14:textId="41E08324" w:rsidR="001B7871" w:rsidRPr="00A97BE2" w:rsidRDefault="001B7871" w:rsidP="00995625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9407C3" w14:textId="3488943B" w:rsidR="000944C5" w:rsidRPr="001B7871" w:rsidRDefault="001B7871" w:rsidP="009E0795">
            <w:pPr>
              <w:jc w:val="center"/>
              <w:rPr>
                <w:rFonts w:ascii="Times7" w:hAnsi="Times7"/>
                <w:sz w:val="20"/>
                <w:szCs w:val="20"/>
              </w:rPr>
            </w:pPr>
            <w:r w:rsidRPr="005755B7">
              <w:rPr>
                <w:rFonts w:ascii="Times7" w:hAnsi="Times7"/>
                <w:sz w:val="20"/>
                <w:szCs w:val="20"/>
              </w:rPr>
              <w:t>Bilgisayar II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F8AE16" w14:textId="64A9BF15" w:rsidR="001B7871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15:00</w:t>
            </w:r>
          </w:p>
          <w:p w14:paraId="26FA7106" w14:textId="4CAE33DB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70CEBAF6" w14:textId="3D2A335C" w:rsidR="000944C5" w:rsidRPr="009E0795" w:rsidRDefault="001B7871" w:rsidP="009E0795">
            <w:pPr>
              <w:jc w:val="center"/>
              <w:rPr>
                <w:rFonts w:ascii="Times7" w:hAnsi="Times7"/>
                <w:color w:val="C00000"/>
                <w:sz w:val="20"/>
                <w:szCs w:val="20"/>
              </w:rPr>
            </w:pPr>
            <w:r w:rsidRPr="00776C19">
              <w:rPr>
                <w:rFonts w:ascii="Times7" w:hAnsi="Times7"/>
                <w:color w:val="C00000"/>
                <w:sz w:val="20"/>
                <w:szCs w:val="20"/>
              </w:rPr>
              <w:t>Yönlendirilmiş Çalışma</w:t>
            </w:r>
          </w:p>
        </w:tc>
      </w:tr>
      <w:tr w:rsidR="001B7871" w:rsidRPr="005755B7" w14:paraId="44048E4D" w14:textId="77777777" w:rsidTr="000944C5">
        <w:trPr>
          <w:trHeight w:val="614"/>
          <w:jc w:val="center"/>
        </w:trPr>
        <w:tc>
          <w:tcPr>
            <w:tcW w:w="1469" w:type="dxa"/>
            <w:vAlign w:val="center"/>
          </w:tcPr>
          <w:p w14:paraId="26E36D95" w14:textId="2395864C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09.04.26</w:t>
            </w:r>
          </w:p>
          <w:p w14:paraId="7BB51BDF" w14:textId="03368E72" w:rsidR="001B7871" w:rsidRPr="000944C5" w:rsidRDefault="001B7871" w:rsidP="001B7871">
            <w:pPr>
              <w:jc w:val="center"/>
              <w:rPr>
                <w:rFonts w:ascii="Times7" w:hAnsi="Times7"/>
                <w:b/>
                <w:bCs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PERŞEMBE</w:t>
            </w: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73FB6133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3FDB5449" w14:textId="0DCCDCCA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3D3A5A" w14:textId="3A9F1A9B" w:rsidR="000944C5" w:rsidRPr="009E0795" w:rsidRDefault="001B7871" w:rsidP="009E0795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0944C5">
              <w:rPr>
                <w:rFonts w:ascii="Times7" w:hAnsi="Times7"/>
                <w:color w:val="FF0000"/>
                <w:sz w:val="20"/>
                <w:szCs w:val="20"/>
              </w:rPr>
              <w:t xml:space="preserve">Türk Dili II </w:t>
            </w:r>
            <w:bookmarkStart w:id="0" w:name="_GoBack"/>
            <w:bookmarkEnd w:id="0"/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6A13B1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7C7DB79C" w14:textId="798254C6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33F473A0" w14:textId="2D37D400" w:rsidR="000944C5" w:rsidRPr="009E0795" w:rsidRDefault="001B7871" w:rsidP="009E0795">
            <w:pPr>
              <w:jc w:val="center"/>
              <w:rPr>
                <w:rFonts w:ascii="Times7" w:hAnsi="Times7"/>
                <w:color w:val="2E74B5"/>
                <w:sz w:val="20"/>
                <w:szCs w:val="20"/>
              </w:rPr>
            </w:pPr>
            <w:r w:rsidRPr="005755B7">
              <w:rPr>
                <w:rFonts w:ascii="Times7" w:hAnsi="Times7"/>
                <w:color w:val="2E74B5"/>
                <w:sz w:val="20"/>
                <w:szCs w:val="20"/>
              </w:rPr>
              <w:t>Finansal Yönetim</w:t>
            </w:r>
          </w:p>
        </w:tc>
      </w:tr>
      <w:tr w:rsidR="001B7871" w:rsidRPr="005755B7" w14:paraId="5749F4A9" w14:textId="77777777" w:rsidTr="000944C5">
        <w:trPr>
          <w:trHeight w:val="691"/>
          <w:jc w:val="center"/>
        </w:trPr>
        <w:tc>
          <w:tcPr>
            <w:tcW w:w="1469" w:type="dxa"/>
            <w:vAlign w:val="center"/>
          </w:tcPr>
          <w:p w14:paraId="7DD3FD41" w14:textId="77777777" w:rsidR="001B7871" w:rsidRPr="000944C5" w:rsidRDefault="001B7871" w:rsidP="001B7871">
            <w:pPr>
              <w:rPr>
                <w:rFonts w:ascii="Times7" w:hAnsi="Times7"/>
                <w:b/>
                <w:bCs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073EDD38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24A205FE" w14:textId="11B96ACA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4: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CCA47B" w14:textId="4E3E2562" w:rsidR="001B7871" w:rsidRPr="00995625" w:rsidRDefault="001B7871" w:rsidP="00995625">
            <w:pPr>
              <w:jc w:val="center"/>
              <w:rPr>
                <w:rFonts w:ascii="Times7" w:hAnsi="Times7"/>
                <w:color w:val="2E74B5"/>
                <w:sz w:val="20"/>
                <w:szCs w:val="20"/>
              </w:rPr>
            </w:pPr>
            <w:r w:rsidRPr="005755B7">
              <w:rPr>
                <w:rFonts w:ascii="Times7" w:hAnsi="Times7"/>
                <w:color w:val="2E74B5"/>
                <w:sz w:val="20"/>
                <w:szCs w:val="20"/>
              </w:rPr>
              <w:t>Genel Muhasebe II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8F443E" w14:textId="77777777" w:rsidR="001B7871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14:00</w:t>
            </w:r>
          </w:p>
          <w:p w14:paraId="73166D55" w14:textId="2839C435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23CF0044" w14:textId="17F6631D" w:rsidR="001B7871" w:rsidRPr="009E0795" w:rsidRDefault="001B7871" w:rsidP="009E0795">
            <w:pPr>
              <w:jc w:val="center"/>
              <w:rPr>
                <w:rFonts w:ascii="Times7" w:hAnsi="Times7"/>
                <w:color w:val="2E74B5"/>
                <w:sz w:val="20"/>
                <w:szCs w:val="20"/>
              </w:rPr>
            </w:pPr>
            <w:r w:rsidRPr="005755B7">
              <w:rPr>
                <w:rFonts w:ascii="Times7" w:hAnsi="Times7"/>
                <w:color w:val="2E74B5"/>
                <w:sz w:val="20"/>
                <w:szCs w:val="20"/>
              </w:rPr>
              <w:t>Finansal Piyasalar ve Kurumlar</w:t>
            </w:r>
          </w:p>
        </w:tc>
      </w:tr>
      <w:tr w:rsidR="001B7871" w:rsidRPr="005755B7" w14:paraId="46E2B256" w14:textId="77777777" w:rsidTr="000944C5">
        <w:trPr>
          <w:trHeight w:val="704"/>
          <w:jc w:val="center"/>
        </w:trPr>
        <w:tc>
          <w:tcPr>
            <w:tcW w:w="1469" w:type="dxa"/>
            <w:vAlign w:val="center"/>
          </w:tcPr>
          <w:p w14:paraId="5BCAF236" w14:textId="056E6354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10.04.26</w:t>
            </w:r>
          </w:p>
          <w:p w14:paraId="4B3BEDEE" w14:textId="13BAD996" w:rsidR="001B7871" w:rsidRPr="000944C5" w:rsidRDefault="001B7871" w:rsidP="001B7871">
            <w:pPr>
              <w:jc w:val="center"/>
              <w:rPr>
                <w:rFonts w:ascii="Times7" w:hAnsi="Times7"/>
                <w:b/>
                <w:bCs/>
                <w:sz w:val="18"/>
                <w:szCs w:val="18"/>
              </w:rPr>
            </w:pPr>
            <w:r w:rsidRPr="000944C5">
              <w:rPr>
                <w:rFonts w:ascii="Times7" w:hAnsi="Times7"/>
                <w:b/>
                <w:sz w:val="18"/>
                <w:szCs w:val="18"/>
              </w:rPr>
              <w:t>CUMA</w:t>
            </w: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1C79F14C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3D6F2F6F" w14:textId="0D2AC369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7B7B01" w14:textId="467ECE97" w:rsidR="000944C5" w:rsidRPr="000944C5" w:rsidRDefault="001B7871" w:rsidP="009E0795">
            <w:pPr>
              <w:jc w:val="center"/>
              <w:rPr>
                <w:rFonts w:ascii="Times7" w:hAnsi="Times7"/>
                <w:color w:val="C45911"/>
                <w:sz w:val="20"/>
                <w:szCs w:val="20"/>
              </w:rPr>
            </w:pPr>
            <w:r w:rsidRPr="005755B7">
              <w:rPr>
                <w:rFonts w:ascii="Times7" w:hAnsi="Times7"/>
                <w:color w:val="C45911"/>
                <w:sz w:val="20"/>
                <w:szCs w:val="20"/>
              </w:rPr>
              <w:t>Yabancı Dil II</w:t>
            </w: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0E39AC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01924C24" w14:textId="37C73BEC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352AD2B8" w14:textId="7BC5FF62" w:rsidR="000944C5" w:rsidRPr="009E0795" w:rsidRDefault="001B7871" w:rsidP="009E0795">
            <w:pPr>
              <w:jc w:val="center"/>
              <w:rPr>
                <w:rFonts w:ascii="Times7" w:hAnsi="Times7"/>
                <w:color w:val="2E74B5"/>
                <w:sz w:val="20"/>
                <w:szCs w:val="20"/>
              </w:rPr>
            </w:pPr>
            <w:r w:rsidRPr="005755B7">
              <w:rPr>
                <w:rFonts w:ascii="Times7" w:hAnsi="Times7"/>
                <w:color w:val="2E74B5"/>
                <w:sz w:val="20"/>
                <w:szCs w:val="20"/>
              </w:rPr>
              <w:t>Girişimcilik</w:t>
            </w:r>
          </w:p>
        </w:tc>
      </w:tr>
      <w:tr w:rsidR="001B7871" w:rsidRPr="005755B7" w14:paraId="2F67B647" w14:textId="77777777" w:rsidTr="000944C5">
        <w:trPr>
          <w:trHeight w:val="699"/>
          <w:jc w:val="center"/>
        </w:trPr>
        <w:tc>
          <w:tcPr>
            <w:tcW w:w="1469" w:type="dxa"/>
            <w:vAlign w:val="center"/>
          </w:tcPr>
          <w:p w14:paraId="56958CBA" w14:textId="77777777" w:rsidR="001B7871" w:rsidRPr="000944C5" w:rsidRDefault="001B7871" w:rsidP="001B7871">
            <w:pPr>
              <w:jc w:val="center"/>
              <w:rPr>
                <w:rFonts w:ascii="Times7" w:hAnsi="Times7"/>
                <w:b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12" w:space="0" w:color="000000"/>
            </w:tcBorders>
            <w:vAlign w:val="center"/>
          </w:tcPr>
          <w:p w14:paraId="10D68673" w14:textId="77777777" w:rsidR="001B7871" w:rsidRPr="00A97BE2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:00</w:t>
            </w:r>
          </w:p>
          <w:p w14:paraId="4244AB83" w14:textId="10F094CA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 w:rsidRPr="00A97BE2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4:</w:t>
            </w:r>
            <w:r w:rsidRPr="00A97BE2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294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7068F4" w14:textId="77777777" w:rsidR="001B7871" w:rsidRDefault="001B7871" w:rsidP="001B7871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  <w:r w:rsidRPr="005755B7">
              <w:rPr>
                <w:rFonts w:ascii="Times7" w:hAnsi="Times7"/>
                <w:color w:val="2E74B5"/>
                <w:sz w:val="20"/>
                <w:szCs w:val="20"/>
              </w:rPr>
              <w:t>Pazarlama İlkeleri</w:t>
            </w:r>
            <w:r w:rsidRPr="005755B7">
              <w:rPr>
                <w:rFonts w:ascii="Times7" w:hAnsi="Times7"/>
                <w:color w:val="FF0000"/>
                <w:sz w:val="20"/>
                <w:szCs w:val="20"/>
              </w:rPr>
              <w:t xml:space="preserve"> </w:t>
            </w:r>
          </w:p>
          <w:p w14:paraId="5F74A8AA" w14:textId="055C0B3E" w:rsidR="000944C5" w:rsidRDefault="000944C5" w:rsidP="001B7871">
            <w:pPr>
              <w:jc w:val="center"/>
              <w:rPr>
                <w:rFonts w:ascii="Times7" w:hAnsi="Times7"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03991C" w14:textId="77777777" w:rsidR="001B7871" w:rsidRDefault="001B7871" w:rsidP="001B7871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14:00</w:t>
            </w:r>
          </w:p>
          <w:p w14:paraId="19776710" w14:textId="011589A3" w:rsidR="001B7871" w:rsidRPr="00A97BE2" w:rsidRDefault="001B7871" w:rsidP="001B7871">
            <w:pPr>
              <w:jc w:val="center"/>
              <w:rPr>
                <w:rFonts w:ascii="Times7" w:hAnsi="Times7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15:00</w:t>
            </w:r>
          </w:p>
        </w:tc>
        <w:tc>
          <w:tcPr>
            <w:tcW w:w="3858" w:type="dxa"/>
            <w:tcBorders>
              <w:left w:val="single" w:sz="12" w:space="0" w:color="000000"/>
            </w:tcBorders>
            <w:vAlign w:val="center"/>
          </w:tcPr>
          <w:p w14:paraId="14B99A78" w14:textId="3CB1A036" w:rsidR="001B7871" w:rsidRPr="000944C5" w:rsidRDefault="001B7871" w:rsidP="009E0795">
            <w:pPr>
              <w:jc w:val="center"/>
              <w:rPr>
                <w:rFonts w:ascii="Times7" w:hAnsi="Times7"/>
                <w:color w:val="000000" w:themeColor="text1"/>
                <w:sz w:val="20"/>
                <w:szCs w:val="20"/>
              </w:rPr>
            </w:pPr>
            <w:r w:rsidRPr="000944C5">
              <w:rPr>
                <w:rFonts w:ascii="Times7" w:hAnsi="Times7"/>
                <w:color w:val="000000" w:themeColor="text1"/>
                <w:sz w:val="20"/>
                <w:szCs w:val="20"/>
              </w:rPr>
              <w:t>Mesleki Yabancı Dil II</w:t>
            </w:r>
          </w:p>
        </w:tc>
      </w:tr>
    </w:tbl>
    <w:p w14:paraId="17AD3076" w14:textId="77777777" w:rsidR="00C65325" w:rsidRPr="005755B7" w:rsidRDefault="00B178D1" w:rsidP="000F0CD9">
      <w:pPr>
        <w:rPr>
          <w:rFonts w:ascii="Times7" w:hAnsi="Times7"/>
        </w:rPr>
      </w:pPr>
      <w:r w:rsidRPr="005755B7">
        <w:rPr>
          <w:rFonts w:ascii="Times7" w:hAnsi="Times7"/>
        </w:rPr>
        <w:t xml:space="preserve">                                       </w:t>
      </w:r>
    </w:p>
    <w:p w14:paraId="6A28D5F0" w14:textId="6699FB7B" w:rsidR="00B178D1" w:rsidRPr="005755B7" w:rsidRDefault="00B178D1" w:rsidP="005755B7">
      <w:pPr>
        <w:spacing w:after="0" w:line="240" w:lineRule="auto"/>
        <w:jc w:val="center"/>
        <w:rPr>
          <w:rFonts w:ascii="Times7" w:hAnsi="Times7"/>
        </w:rPr>
      </w:pPr>
      <w:r w:rsidRPr="005755B7">
        <w:rPr>
          <w:rFonts w:ascii="Times7" w:hAnsi="Times7"/>
        </w:rPr>
        <w:t xml:space="preserve">                                                                                        </w:t>
      </w:r>
      <w:r w:rsidR="007F25DD" w:rsidRPr="005755B7">
        <w:rPr>
          <w:rFonts w:ascii="Times7" w:hAnsi="Times7"/>
        </w:rPr>
        <w:t xml:space="preserve">                                                 </w:t>
      </w:r>
      <w:r w:rsidR="0035163D" w:rsidRPr="005755B7">
        <w:rPr>
          <w:rFonts w:ascii="Times7" w:hAnsi="Times7"/>
        </w:rPr>
        <w:t xml:space="preserve">            </w:t>
      </w:r>
      <w:r w:rsidR="007F25DD" w:rsidRPr="005755B7">
        <w:rPr>
          <w:rFonts w:ascii="Times7" w:hAnsi="Times7"/>
        </w:rPr>
        <w:t xml:space="preserve">  </w:t>
      </w:r>
      <w:r w:rsidRPr="005755B7">
        <w:rPr>
          <w:rFonts w:ascii="Times7" w:hAnsi="Times7"/>
        </w:rPr>
        <w:t>Bölüm Başkanı</w:t>
      </w:r>
    </w:p>
    <w:p w14:paraId="1B1278C6" w14:textId="575D6EA3" w:rsidR="0035163D" w:rsidRPr="005755B7" w:rsidRDefault="0035163D" w:rsidP="005755B7">
      <w:pPr>
        <w:spacing w:after="0" w:line="240" w:lineRule="auto"/>
        <w:ind w:left="7080" w:firstLine="708"/>
        <w:rPr>
          <w:rFonts w:ascii="Times7" w:hAnsi="Times7"/>
        </w:rPr>
      </w:pPr>
      <w:r w:rsidRPr="005755B7">
        <w:rPr>
          <w:rFonts w:ascii="Times7" w:hAnsi="Times7"/>
        </w:rPr>
        <w:t xml:space="preserve">    Dr. M. Fatih CEVHER</w:t>
      </w:r>
    </w:p>
    <w:p w14:paraId="3BA4456F" w14:textId="6CB2D2DC" w:rsidR="00B178D1" w:rsidRPr="005755B7" w:rsidRDefault="00B178D1" w:rsidP="005755B7">
      <w:pPr>
        <w:spacing w:after="0" w:line="240" w:lineRule="auto"/>
        <w:jc w:val="center"/>
        <w:rPr>
          <w:rFonts w:ascii="Times7" w:hAnsi="Times7"/>
        </w:rPr>
      </w:pPr>
      <w:r w:rsidRPr="005755B7">
        <w:rPr>
          <w:rFonts w:ascii="Times7" w:hAnsi="Times7"/>
        </w:rPr>
        <w:t xml:space="preserve">                                                                                  </w:t>
      </w:r>
      <w:r w:rsidR="007F25DD" w:rsidRPr="005755B7">
        <w:rPr>
          <w:rFonts w:ascii="Times7" w:hAnsi="Times7"/>
        </w:rPr>
        <w:t xml:space="preserve">                                                   </w:t>
      </w:r>
      <w:r w:rsidRPr="005755B7">
        <w:rPr>
          <w:rFonts w:ascii="Times7" w:hAnsi="Times7"/>
        </w:rPr>
        <w:t xml:space="preserve"> </w:t>
      </w:r>
      <w:r w:rsidR="0035163D" w:rsidRPr="005755B7">
        <w:rPr>
          <w:rFonts w:ascii="Times7" w:hAnsi="Times7"/>
        </w:rPr>
        <w:t xml:space="preserve">        </w:t>
      </w:r>
      <w:r w:rsidRPr="005755B7">
        <w:rPr>
          <w:rFonts w:ascii="Times7" w:hAnsi="Times7"/>
        </w:rPr>
        <w:t xml:space="preserve">  İmza</w:t>
      </w:r>
    </w:p>
    <w:p w14:paraId="4BA9B23B" w14:textId="77777777" w:rsidR="000D735C" w:rsidRPr="005755B7" w:rsidRDefault="000D735C" w:rsidP="00B178D1">
      <w:pPr>
        <w:jc w:val="center"/>
        <w:rPr>
          <w:rFonts w:ascii="Times7" w:hAnsi="Times7"/>
        </w:rPr>
      </w:pPr>
    </w:p>
    <w:p w14:paraId="631DA56D" w14:textId="77777777" w:rsidR="005755B7" w:rsidRPr="005755B7" w:rsidRDefault="005755B7">
      <w:pPr>
        <w:jc w:val="center"/>
        <w:rPr>
          <w:rFonts w:ascii="Times7" w:hAnsi="Times7"/>
        </w:rPr>
      </w:pPr>
    </w:p>
    <w:sectPr w:rsidR="005755B7" w:rsidRPr="005755B7" w:rsidSect="00126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20D5"/>
    <w:multiLevelType w:val="hybridMultilevel"/>
    <w:tmpl w:val="B37060B8"/>
    <w:lvl w:ilvl="0" w:tplc="94CE3AB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459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5A93"/>
    <w:multiLevelType w:val="hybridMultilevel"/>
    <w:tmpl w:val="55F63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1A53"/>
    <w:multiLevelType w:val="hybridMultilevel"/>
    <w:tmpl w:val="55F63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C547C"/>
    <w:multiLevelType w:val="hybridMultilevel"/>
    <w:tmpl w:val="55F63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5"/>
    <w:rsid w:val="000944C5"/>
    <w:rsid w:val="000950EA"/>
    <w:rsid w:val="000A4AB8"/>
    <w:rsid w:val="000D735C"/>
    <w:rsid w:val="000E3A74"/>
    <w:rsid w:val="000F0CD9"/>
    <w:rsid w:val="0012289B"/>
    <w:rsid w:val="00126C53"/>
    <w:rsid w:val="001337FC"/>
    <w:rsid w:val="001440C7"/>
    <w:rsid w:val="00150CE4"/>
    <w:rsid w:val="00175BFE"/>
    <w:rsid w:val="001B38D2"/>
    <w:rsid w:val="001B7871"/>
    <w:rsid w:val="001C7D1D"/>
    <w:rsid w:val="001F237B"/>
    <w:rsid w:val="003218E4"/>
    <w:rsid w:val="0035163D"/>
    <w:rsid w:val="004C1CC1"/>
    <w:rsid w:val="0051220A"/>
    <w:rsid w:val="005755B7"/>
    <w:rsid w:val="005B4D04"/>
    <w:rsid w:val="00654BB6"/>
    <w:rsid w:val="00661ABC"/>
    <w:rsid w:val="00742428"/>
    <w:rsid w:val="00750CA2"/>
    <w:rsid w:val="00776C19"/>
    <w:rsid w:val="007F25DD"/>
    <w:rsid w:val="008173F5"/>
    <w:rsid w:val="008D5827"/>
    <w:rsid w:val="008F7605"/>
    <w:rsid w:val="00927E03"/>
    <w:rsid w:val="00934AE8"/>
    <w:rsid w:val="00974C93"/>
    <w:rsid w:val="00995625"/>
    <w:rsid w:val="009C1487"/>
    <w:rsid w:val="009C5E7D"/>
    <w:rsid w:val="009E0795"/>
    <w:rsid w:val="00A73C5C"/>
    <w:rsid w:val="00A97BE2"/>
    <w:rsid w:val="00AB29EB"/>
    <w:rsid w:val="00B178D1"/>
    <w:rsid w:val="00BB4E42"/>
    <w:rsid w:val="00BD08D6"/>
    <w:rsid w:val="00BF23AD"/>
    <w:rsid w:val="00C32175"/>
    <w:rsid w:val="00C65325"/>
    <w:rsid w:val="00F64E91"/>
    <w:rsid w:val="00F66EC4"/>
    <w:rsid w:val="00F74D71"/>
    <w:rsid w:val="00FF1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210D"/>
  <w15:docId w15:val="{8AC54F7E-94DF-4E22-B360-66BB31CE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53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B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GÜLER</dc:creator>
  <cp:lastModifiedBy>Huawei</cp:lastModifiedBy>
  <cp:revision>4</cp:revision>
  <cp:lastPrinted>2021-10-25T07:49:00Z</cp:lastPrinted>
  <dcterms:created xsi:type="dcterms:W3CDTF">2026-03-10T11:01:00Z</dcterms:created>
  <dcterms:modified xsi:type="dcterms:W3CDTF">2026-03-10T11:06:00Z</dcterms:modified>
</cp:coreProperties>
</file>