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0081A" w14:textId="07E659CC" w:rsidR="00CD5325" w:rsidRDefault="00000000" w:rsidP="00B0161A">
      <w:pPr>
        <w:spacing w:before="76" w:line="278" w:lineRule="auto"/>
        <w:ind w:right="526"/>
        <w:jc w:val="center"/>
        <w:rPr>
          <w:b/>
          <w:sz w:val="24"/>
        </w:rPr>
      </w:pPr>
      <w:r>
        <w:rPr>
          <w:b/>
          <w:sz w:val="24"/>
        </w:rPr>
        <w:t xml:space="preserve">FACULTY OF HEALTH SCIENCES - DEPARTMENT OF </w:t>
      </w:r>
      <w:r w:rsidR="00B0161A" w:rsidRPr="00B0161A">
        <w:rPr>
          <w:b/>
          <w:sz w:val="24"/>
        </w:rPr>
        <w:t>NUTRITION AND DIETETICS</w:t>
      </w:r>
      <w:r w:rsidR="00B0161A">
        <w:rPr>
          <w:b/>
          <w:sz w:val="24"/>
        </w:rPr>
        <w:t xml:space="preserve"> </w:t>
      </w:r>
      <w:r>
        <w:rPr>
          <w:b/>
          <w:sz w:val="24"/>
        </w:rPr>
        <w:t>EDUCATION</w:t>
      </w:r>
      <w:r>
        <w:rPr>
          <w:b/>
          <w:spacing w:val="-57"/>
          <w:sz w:val="24"/>
        </w:rPr>
        <w:t xml:space="preserve"> </w:t>
      </w:r>
      <w:r>
        <w:rPr>
          <w:b/>
          <w:sz w:val="24"/>
        </w:rPr>
        <w:t>LICENCE</w:t>
      </w:r>
      <w:r>
        <w:rPr>
          <w:b/>
          <w:spacing w:val="-1"/>
          <w:sz w:val="24"/>
        </w:rPr>
        <w:t xml:space="preserve"> </w:t>
      </w:r>
      <w:r>
        <w:rPr>
          <w:b/>
          <w:sz w:val="24"/>
        </w:rPr>
        <w:t>MOTHERLAND</w:t>
      </w:r>
      <w:r>
        <w:rPr>
          <w:b/>
          <w:spacing w:val="-1"/>
          <w:sz w:val="24"/>
        </w:rPr>
        <w:t xml:space="preserve"> </w:t>
      </w:r>
      <w:r>
        <w:rPr>
          <w:b/>
          <w:sz w:val="24"/>
        </w:rPr>
        <w:t>PROGRAM</w:t>
      </w:r>
    </w:p>
    <w:p w14:paraId="6593A1BD" w14:textId="77777777" w:rsidR="00CD5325" w:rsidRDefault="00CD5325">
      <w:pPr>
        <w:pStyle w:val="GvdeMetni"/>
        <w:spacing w:before="0"/>
        <w:ind w:left="0"/>
        <w:rPr>
          <w:b/>
          <w:sz w:val="26"/>
        </w:rPr>
      </w:pPr>
    </w:p>
    <w:p w14:paraId="6BB0B6C2" w14:textId="77777777" w:rsidR="00CD5325" w:rsidRDefault="00CD5325">
      <w:pPr>
        <w:pStyle w:val="GvdeMetni"/>
        <w:spacing w:before="0"/>
        <w:ind w:left="0"/>
        <w:rPr>
          <w:b/>
          <w:sz w:val="29"/>
        </w:rPr>
      </w:pPr>
    </w:p>
    <w:p w14:paraId="75602E47" w14:textId="77777777" w:rsidR="00CD5325" w:rsidRDefault="00000000">
      <w:pPr>
        <w:ind w:left="116"/>
        <w:rPr>
          <w:b/>
          <w:sz w:val="24"/>
        </w:rPr>
      </w:pPr>
      <w:r>
        <w:rPr>
          <w:b/>
          <w:sz w:val="24"/>
          <w:u w:val="thick"/>
        </w:rPr>
        <w:t>Establishment</w:t>
      </w:r>
    </w:p>
    <w:p w14:paraId="42AA8B0E" w14:textId="1BC011E7" w:rsidR="00E13AF0" w:rsidRDefault="00E13AF0">
      <w:pPr>
        <w:pStyle w:val="Balk1"/>
        <w:spacing w:before="156"/>
        <w:rPr>
          <w:b w:val="0"/>
          <w:bCs w:val="0"/>
          <w:u w:val="none"/>
        </w:rPr>
      </w:pPr>
      <w:r w:rsidRPr="00E13AF0">
        <w:rPr>
          <w:b w:val="0"/>
          <w:bCs w:val="0"/>
          <w:u w:val="none"/>
        </w:rPr>
        <w:t>Munzur University Faculty of Health Sciences, Department of Nutrition and Dietetics was established in 2008 within the body of Tunceli University School of Health. The Department of Nutrition and Dietetics has started accepting students within the Faculty of Health Sciences as of the 2020-2021 Fall semester.</w:t>
      </w:r>
    </w:p>
    <w:p w14:paraId="7152DEEF" w14:textId="08EE8D2C" w:rsidR="00CD5325" w:rsidRDefault="00000000">
      <w:pPr>
        <w:pStyle w:val="Balk1"/>
        <w:spacing w:before="156"/>
        <w:rPr>
          <w:u w:val="none"/>
        </w:rPr>
      </w:pPr>
      <w:r>
        <w:rPr>
          <w:u w:val="thick"/>
        </w:rPr>
        <w:t>Earned</w:t>
      </w:r>
      <w:r>
        <w:rPr>
          <w:spacing w:val="-2"/>
          <w:u w:val="thick"/>
        </w:rPr>
        <w:t xml:space="preserve"> </w:t>
      </w:r>
      <w:r>
        <w:rPr>
          <w:u w:val="thick"/>
        </w:rPr>
        <w:t>Degree</w:t>
      </w:r>
    </w:p>
    <w:p w14:paraId="133F6246" w14:textId="385A36E2" w:rsidR="00CD5325" w:rsidRDefault="00000000">
      <w:pPr>
        <w:pStyle w:val="GvdeMetni"/>
        <w:spacing w:before="200" w:line="278" w:lineRule="auto"/>
        <w:ind w:right="526"/>
      </w:pPr>
      <w:r>
        <w:t>The Program</w:t>
      </w:r>
      <w:r>
        <w:rPr>
          <w:spacing w:val="10"/>
        </w:rPr>
        <w:t xml:space="preserve"> </w:t>
      </w:r>
      <w:r>
        <w:t>all</w:t>
      </w:r>
      <w:r>
        <w:rPr>
          <w:spacing w:val="10"/>
        </w:rPr>
        <w:t xml:space="preserve"> </w:t>
      </w:r>
      <w:r>
        <w:t>requirements</w:t>
      </w:r>
      <w:r>
        <w:rPr>
          <w:spacing w:val="9"/>
        </w:rPr>
        <w:t xml:space="preserve"> </w:t>
      </w:r>
      <w:r>
        <w:t>in its place</w:t>
      </w:r>
      <w:r>
        <w:rPr>
          <w:spacing w:val="10"/>
        </w:rPr>
        <w:t xml:space="preserve"> </w:t>
      </w:r>
      <w:r>
        <w:t>by bringing</w:t>
      </w:r>
      <w:r>
        <w:rPr>
          <w:spacing w:val="11"/>
        </w:rPr>
        <w:t xml:space="preserve"> </w:t>
      </w:r>
      <w:r>
        <w:t>success</w:t>
      </w:r>
      <w:r>
        <w:rPr>
          <w:spacing w:val="9"/>
        </w:rPr>
        <w:t xml:space="preserve"> </w:t>
      </w:r>
      <w:r>
        <w:t>with</w:t>
      </w:r>
      <w:r>
        <w:rPr>
          <w:spacing w:val="8"/>
        </w:rPr>
        <w:t xml:space="preserve"> </w:t>
      </w:r>
      <w:r>
        <w:t>completing</w:t>
      </w:r>
      <w:r>
        <w:rPr>
          <w:spacing w:val="11"/>
        </w:rPr>
        <w:t xml:space="preserve"> </w:t>
      </w:r>
      <w:r>
        <w:t>graduates</w:t>
      </w:r>
      <w:r>
        <w:rPr>
          <w:spacing w:val="8"/>
        </w:rPr>
        <w:t xml:space="preserve"> </w:t>
      </w:r>
      <w:r>
        <w:t>"In the field of Nutrition and Dietetics</w:t>
      </w:r>
      <w:r>
        <w:rPr>
          <w:spacing w:val="-2"/>
        </w:rPr>
        <w:t xml:space="preserve"> </w:t>
      </w:r>
      <w:r>
        <w:t>Bachelor's Degree"</w:t>
      </w:r>
      <w:r>
        <w:rPr>
          <w:spacing w:val="-1"/>
        </w:rPr>
        <w:t xml:space="preserve"> </w:t>
      </w:r>
      <w:r>
        <w:t>they take.</w:t>
      </w:r>
    </w:p>
    <w:p w14:paraId="01A9DD31" w14:textId="77777777" w:rsidR="00CD5325" w:rsidRDefault="00000000">
      <w:pPr>
        <w:pStyle w:val="Balk1"/>
        <w:spacing w:before="157"/>
        <w:rPr>
          <w:u w:val="none"/>
        </w:rPr>
      </w:pPr>
      <w:r>
        <w:rPr>
          <w:u w:val="thick"/>
        </w:rPr>
        <w:t>Level of Degree</w:t>
      </w:r>
      <w:r>
        <w:rPr>
          <w:spacing w:val="-1"/>
          <w:u w:val="thick"/>
        </w:rPr>
        <w:t xml:space="preserve"> </w:t>
      </w:r>
      <w:r>
        <w:rPr>
          <w:u w:val="thick"/>
        </w:rPr>
        <w:t>(Front</w:t>
      </w:r>
      <w:r>
        <w:rPr>
          <w:spacing w:val="-1"/>
          <w:u w:val="thick"/>
        </w:rPr>
        <w:t xml:space="preserve"> </w:t>
      </w:r>
      <w:r>
        <w:rPr>
          <w:u w:val="thick"/>
        </w:rPr>
        <w:t>Licence</w:t>
      </w:r>
      <w:r>
        <w:rPr>
          <w:spacing w:val="-1"/>
          <w:u w:val="thick"/>
        </w:rPr>
        <w:t xml:space="preserve"> </w:t>
      </w:r>
      <w:r>
        <w:rPr>
          <w:u w:val="thick"/>
        </w:rPr>
        <w:t>,</w:t>
      </w:r>
      <w:r>
        <w:rPr>
          <w:spacing w:val="-1"/>
          <w:u w:val="thick"/>
        </w:rPr>
        <w:t xml:space="preserve"> </w:t>
      </w:r>
      <w:r>
        <w:rPr>
          <w:u w:val="thick"/>
        </w:rPr>
        <w:t>Licence,</w:t>
      </w:r>
      <w:r>
        <w:rPr>
          <w:spacing w:val="-1"/>
          <w:u w:val="thick"/>
        </w:rPr>
        <w:t xml:space="preserve"> </w:t>
      </w:r>
      <w:r>
        <w:rPr>
          <w:u w:val="thick"/>
        </w:rPr>
        <w:t>High</w:t>
      </w:r>
      <w:r>
        <w:rPr>
          <w:spacing w:val="-3"/>
          <w:u w:val="thick"/>
        </w:rPr>
        <w:t xml:space="preserve"> </w:t>
      </w:r>
      <w:r>
        <w:rPr>
          <w:u w:val="thick"/>
        </w:rPr>
        <w:t>Licence,</w:t>
      </w:r>
      <w:r>
        <w:rPr>
          <w:spacing w:val="-1"/>
          <w:u w:val="thick"/>
        </w:rPr>
        <w:t xml:space="preserve"> </w:t>
      </w:r>
      <w:r>
        <w:rPr>
          <w:u w:val="thick"/>
        </w:rPr>
        <w:t>Doctorate)</w:t>
      </w:r>
    </w:p>
    <w:p w14:paraId="6C975865" w14:textId="77777777" w:rsidR="00CD5325" w:rsidRDefault="00000000">
      <w:pPr>
        <w:pStyle w:val="GvdeMetni"/>
        <w:spacing w:before="199"/>
      </w:pPr>
      <w:r>
        <w:t>Licence</w:t>
      </w:r>
    </w:p>
    <w:p w14:paraId="0527125B" w14:textId="77777777" w:rsidR="00CD5325" w:rsidRDefault="00000000">
      <w:pPr>
        <w:pStyle w:val="Balk1"/>
        <w:spacing w:before="201"/>
        <w:rPr>
          <w:u w:val="none"/>
        </w:rPr>
      </w:pPr>
      <w:r>
        <w:rPr>
          <w:u w:val="thick"/>
        </w:rPr>
        <w:t>Acceptance</w:t>
      </w:r>
      <w:r>
        <w:rPr>
          <w:spacing w:val="-2"/>
          <w:u w:val="thick"/>
        </w:rPr>
        <w:t xml:space="preserve"> </w:t>
      </w:r>
      <w:r>
        <w:rPr>
          <w:u w:val="thick"/>
        </w:rPr>
        <w:t>And</w:t>
      </w:r>
      <w:r>
        <w:rPr>
          <w:spacing w:val="-2"/>
          <w:u w:val="thick"/>
        </w:rPr>
        <w:t xml:space="preserve"> </w:t>
      </w:r>
      <w:r>
        <w:rPr>
          <w:u w:val="thick"/>
        </w:rPr>
        <w:t>Record</w:t>
      </w:r>
      <w:r>
        <w:rPr>
          <w:spacing w:val="-1"/>
          <w:u w:val="thick"/>
        </w:rPr>
        <w:t xml:space="preserve"> </w:t>
      </w:r>
      <w:r>
        <w:rPr>
          <w:u w:val="thick"/>
        </w:rPr>
        <w:t>Conditions</w:t>
      </w:r>
    </w:p>
    <w:p w14:paraId="46F7EF38" w14:textId="130A87AF" w:rsidR="00CD5325" w:rsidRDefault="00E13AF0">
      <w:pPr>
        <w:pStyle w:val="GvdeMetni"/>
        <w:spacing w:line="276" w:lineRule="auto"/>
        <w:ind w:right="119"/>
        <w:jc w:val="both"/>
      </w:pPr>
      <w:r>
        <w:t>The Nutrition and Dietetics Department undergraduate program is open to those who have completed Turkish secondary education or are abroad.</w:t>
      </w:r>
      <w:r>
        <w:rPr>
          <w:spacing w:val="1"/>
        </w:rPr>
        <w:t xml:space="preserve"> </w:t>
      </w:r>
      <w:r>
        <w:t>Having received an equivalent education and according to the Higher Education Institutions Exam (YKS) results</w:t>
      </w:r>
      <w:r>
        <w:rPr>
          <w:spacing w:val="1"/>
        </w:rPr>
        <w:t xml:space="preserve"> </w:t>
      </w:r>
      <w:r>
        <w:t>Digital</w:t>
      </w:r>
      <w:r>
        <w:rPr>
          <w:spacing w:val="-1"/>
        </w:rPr>
        <w:t xml:space="preserve"> </w:t>
      </w:r>
      <w:r>
        <w:t>(COUNT)</w:t>
      </w:r>
      <w:r>
        <w:rPr>
          <w:spacing w:val="-3"/>
        </w:rPr>
        <w:t xml:space="preserve"> </w:t>
      </w:r>
      <w:r>
        <w:t>And</w:t>
      </w:r>
      <w:r>
        <w:rPr>
          <w:spacing w:val="-2"/>
        </w:rPr>
        <w:t xml:space="preserve"> </w:t>
      </w:r>
      <w:r>
        <w:t>central</w:t>
      </w:r>
      <w:r>
        <w:rPr>
          <w:spacing w:val="-1"/>
        </w:rPr>
        <w:t xml:space="preserve"> </w:t>
      </w:r>
      <w:r>
        <w:t>placement</w:t>
      </w:r>
      <w:r>
        <w:rPr>
          <w:spacing w:val="-1"/>
        </w:rPr>
        <w:t xml:space="preserve"> </w:t>
      </w:r>
      <w:r>
        <w:t>system</w:t>
      </w:r>
      <w:r>
        <w:rPr>
          <w:spacing w:val="-1"/>
        </w:rPr>
        <w:t xml:space="preserve"> </w:t>
      </w:r>
      <w:r>
        <w:t>with</w:t>
      </w:r>
      <w:r>
        <w:rPr>
          <w:spacing w:val="-2"/>
        </w:rPr>
        <w:t xml:space="preserve"> </w:t>
      </w:r>
      <w:r>
        <w:t>student</w:t>
      </w:r>
      <w:r>
        <w:rPr>
          <w:spacing w:val="-1"/>
        </w:rPr>
        <w:t xml:space="preserve"> </w:t>
      </w:r>
      <w:r>
        <w:t>is being taken.</w:t>
      </w:r>
      <w:r>
        <w:rPr>
          <w:spacing w:val="-1"/>
        </w:rPr>
        <w:t xml:space="preserve"> </w:t>
      </w:r>
      <w:r>
        <w:t>Education</w:t>
      </w:r>
      <w:r>
        <w:rPr>
          <w:spacing w:val="-1"/>
        </w:rPr>
        <w:t xml:space="preserve"> </w:t>
      </w:r>
      <w:r>
        <w:t>language</w:t>
      </w:r>
      <w:r>
        <w:rPr>
          <w:spacing w:val="-1"/>
        </w:rPr>
        <w:t xml:space="preserve"> </w:t>
      </w:r>
      <w:r>
        <w:t>It is Turkish.</w:t>
      </w:r>
    </w:p>
    <w:p w14:paraId="30A12018" w14:textId="77777777" w:rsidR="00CD5325" w:rsidRDefault="00000000">
      <w:pPr>
        <w:pStyle w:val="Balk1"/>
        <w:spacing w:before="162"/>
        <w:rPr>
          <w:u w:val="none"/>
        </w:rPr>
      </w:pPr>
      <w:r>
        <w:rPr>
          <w:u w:val="thick"/>
        </w:rPr>
        <w:t>Former</w:t>
      </w:r>
      <w:r>
        <w:rPr>
          <w:spacing w:val="-2"/>
          <w:u w:val="thick"/>
        </w:rPr>
        <w:t xml:space="preserve"> </w:t>
      </w:r>
      <w:r>
        <w:rPr>
          <w:u w:val="thick"/>
        </w:rPr>
        <w:t>Learning (Formal,</w:t>
      </w:r>
      <w:r>
        <w:rPr>
          <w:spacing w:val="-2"/>
          <w:u w:val="thick"/>
        </w:rPr>
        <w:t xml:space="preserve"> </w:t>
      </w:r>
      <w:r>
        <w:rPr>
          <w:u w:val="thick"/>
        </w:rPr>
        <w:t>In -Formal,</w:t>
      </w:r>
      <w:r>
        <w:rPr>
          <w:spacing w:val="-1"/>
          <w:u w:val="thick"/>
        </w:rPr>
        <w:t xml:space="preserve"> </w:t>
      </w:r>
      <w:r>
        <w:rPr>
          <w:u w:val="thick"/>
        </w:rPr>
        <w:t>(Non -Formal)</w:t>
      </w:r>
      <w:r>
        <w:rPr>
          <w:spacing w:val="-2"/>
          <w:u w:val="thick"/>
        </w:rPr>
        <w:t xml:space="preserve"> </w:t>
      </w:r>
      <w:r>
        <w:rPr>
          <w:u w:val="thick"/>
        </w:rPr>
        <w:t>Recognition</w:t>
      </w:r>
      <w:r>
        <w:rPr>
          <w:spacing w:val="-3"/>
          <w:u w:val="thick"/>
        </w:rPr>
        <w:t xml:space="preserve"> </w:t>
      </w:r>
      <w:r>
        <w:rPr>
          <w:u w:val="thick"/>
        </w:rPr>
        <w:t>About</w:t>
      </w:r>
      <w:r>
        <w:rPr>
          <w:spacing w:val="-2"/>
          <w:u w:val="thick"/>
        </w:rPr>
        <w:t xml:space="preserve"> </w:t>
      </w:r>
      <w:r>
        <w:rPr>
          <w:u w:val="thick"/>
        </w:rPr>
        <w:t>Rules</w:t>
      </w:r>
    </w:p>
    <w:p w14:paraId="30591003" w14:textId="77777777" w:rsidR="00CD5325" w:rsidRDefault="00000000">
      <w:pPr>
        <w:pStyle w:val="GvdeMetni"/>
        <w:spacing w:before="201" w:line="276" w:lineRule="auto"/>
        <w:ind w:right="119"/>
        <w:jc w:val="both"/>
      </w:pPr>
      <w:r>
        <w:t>Recognition of Prior Formal Learning in Turkish Higher Education Institutions is vertical,</w:t>
      </w:r>
      <w:r>
        <w:rPr>
          <w:spacing w:val="1"/>
        </w:rPr>
        <w:t xml:space="preserve"> </w:t>
      </w:r>
      <w:r>
        <w:t>horizontal</w:t>
      </w:r>
      <w:r>
        <w:rPr>
          <w:spacing w:val="1"/>
        </w:rPr>
        <w:t xml:space="preserve"> </w:t>
      </w:r>
      <w:r>
        <w:t>And</w:t>
      </w:r>
      <w:r>
        <w:rPr>
          <w:spacing w:val="1"/>
        </w:rPr>
        <w:t xml:space="preserve"> </w:t>
      </w:r>
      <w:r>
        <w:t>university</w:t>
      </w:r>
      <w:r>
        <w:rPr>
          <w:spacing w:val="1"/>
        </w:rPr>
        <w:t xml:space="preserve"> </w:t>
      </w:r>
      <w:r>
        <w:t>inside</w:t>
      </w:r>
      <w:r>
        <w:rPr>
          <w:spacing w:val="1"/>
        </w:rPr>
        <w:t xml:space="preserve"> </w:t>
      </w:r>
      <w:r>
        <w:t>transitions</w:t>
      </w:r>
      <w:r>
        <w:rPr>
          <w:spacing w:val="1"/>
        </w:rPr>
        <w:t xml:space="preserve"> </w:t>
      </w:r>
      <w:r>
        <w:t>High</w:t>
      </w:r>
      <w:r>
        <w:rPr>
          <w:spacing w:val="1"/>
        </w:rPr>
        <w:t xml:space="preserve"> </w:t>
      </w:r>
      <w:r>
        <w:t>Teaching</w:t>
      </w:r>
      <w:r>
        <w:rPr>
          <w:spacing w:val="1"/>
        </w:rPr>
        <w:t xml:space="preserve"> </w:t>
      </w:r>
      <w:r>
        <w:t>The Board of</w:t>
      </w:r>
      <w:r>
        <w:rPr>
          <w:spacing w:val="1"/>
        </w:rPr>
        <w:t xml:space="preserve"> </w:t>
      </w:r>
      <w:r>
        <w:t>determined</w:t>
      </w:r>
      <w:r>
        <w:rPr>
          <w:spacing w:val="1"/>
        </w:rPr>
        <w:t xml:space="preserve"> </w:t>
      </w:r>
      <w:r>
        <w:t>is</w:t>
      </w:r>
      <w:r>
        <w:rPr>
          <w:spacing w:val="1"/>
        </w:rPr>
        <w:t xml:space="preserve"> </w:t>
      </w:r>
      <w:r>
        <w:t>" Transition between Associate and Undergraduate Programs in Higher Education Institutions,</w:t>
      </w:r>
      <w:r>
        <w:rPr>
          <w:spacing w:val="1"/>
        </w:rPr>
        <w:t xml:space="preserve"> </w:t>
      </w:r>
      <w:r>
        <w:t>Couple</w:t>
      </w:r>
      <w:r>
        <w:rPr>
          <w:spacing w:val="1"/>
        </w:rPr>
        <w:t xml:space="preserve"> </w:t>
      </w:r>
      <w:r>
        <w:t>Major,</w:t>
      </w:r>
      <w:r>
        <w:rPr>
          <w:spacing w:val="1"/>
        </w:rPr>
        <w:t xml:space="preserve"> </w:t>
      </w:r>
      <w:r>
        <w:t>Side</w:t>
      </w:r>
      <w:r>
        <w:rPr>
          <w:spacing w:val="1"/>
        </w:rPr>
        <w:t xml:space="preserve"> </w:t>
      </w:r>
      <w:r>
        <w:t>Branch</w:t>
      </w:r>
      <w:r>
        <w:rPr>
          <w:spacing w:val="1"/>
        </w:rPr>
        <w:t xml:space="preserve"> </w:t>
      </w:r>
      <w:r>
        <w:t>with</w:t>
      </w:r>
      <w:r>
        <w:rPr>
          <w:spacing w:val="1"/>
        </w:rPr>
        <w:t xml:space="preserve"> </w:t>
      </w:r>
      <w:r>
        <w:t>Institutions</w:t>
      </w:r>
      <w:r>
        <w:rPr>
          <w:spacing w:val="1"/>
        </w:rPr>
        <w:t xml:space="preserve"> </w:t>
      </w:r>
      <w:r>
        <w:t>Inter</w:t>
      </w:r>
      <w:r>
        <w:rPr>
          <w:spacing w:val="1"/>
        </w:rPr>
        <w:t xml:space="preserve"> </w:t>
      </w:r>
      <w:r>
        <w:t>Credit</w:t>
      </w:r>
      <w:r>
        <w:rPr>
          <w:spacing w:val="1"/>
        </w:rPr>
        <w:t xml:space="preserve"> </w:t>
      </w:r>
      <w:r>
        <w:t>Transfer</w:t>
      </w:r>
      <w:r>
        <w:rPr>
          <w:spacing w:val="1"/>
        </w:rPr>
        <w:t xml:space="preserve"> </w:t>
      </w:r>
      <w:r>
        <w:t>To be done</w:t>
      </w:r>
      <w:r>
        <w:rPr>
          <w:spacing w:val="1"/>
        </w:rPr>
        <w:t xml:space="preserve"> </w:t>
      </w:r>
      <w:r>
        <w:t>To the basics</w:t>
      </w:r>
      <w:r>
        <w:rPr>
          <w:spacing w:val="1"/>
        </w:rPr>
        <w:t xml:space="preserve"> </w:t>
      </w:r>
      <w:r>
        <w:t>Related</w:t>
      </w:r>
      <w:r>
        <w:rPr>
          <w:spacing w:val="1"/>
        </w:rPr>
        <w:t xml:space="preserve"> </w:t>
      </w:r>
      <w:r>
        <w:t>Regulations</w:t>
      </w:r>
      <w:r>
        <w:rPr>
          <w:spacing w:val="-1"/>
        </w:rPr>
        <w:t xml:space="preserve"> </w:t>
      </w:r>
      <w:r>
        <w:t>"</w:t>
      </w:r>
      <w:r>
        <w:rPr>
          <w:spacing w:val="-1"/>
        </w:rPr>
        <w:t xml:space="preserve"> </w:t>
      </w:r>
      <w:r>
        <w:t>in the scope of</w:t>
      </w:r>
      <w:r>
        <w:rPr>
          <w:spacing w:val="-1"/>
        </w:rPr>
        <w:t xml:space="preserve"> </w:t>
      </w:r>
      <w:r>
        <w:t>is being carried out.</w:t>
      </w:r>
    </w:p>
    <w:p w14:paraId="63C80E04" w14:textId="77777777" w:rsidR="00CD5325" w:rsidRDefault="00000000">
      <w:pPr>
        <w:pStyle w:val="Balk1"/>
        <w:spacing w:before="159"/>
        <w:rPr>
          <w:u w:val="none"/>
        </w:rPr>
      </w:pPr>
      <w:r>
        <w:rPr>
          <w:u w:val="thick"/>
        </w:rPr>
        <w:t>Sufficiency</w:t>
      </w:r>
      <w:r>
        <w:rPr>
          <w:spacing w:val="-2"/>
          <w:u w:val="thick"/>
        </w:rPr>
        <w:t xml:space="preserve"> </w:t>
      </w:r>
      <w:r>
        <w:rPr>
          <w:u w:val="thick"/>
        </w:rPr>
        <w:t>Conditions</w:t>
      </w:r>
      <w:r>
        <w:rPr>
          <w:spacing w:val="-2"/>
          <w:u w:val="thick"/>
        </w:rPr>
        <w:t xml:space="preserve"> </w:t>
      </w:r>
      <w:r>
        <w:rPr>
          <w:u w:val="thick"/>
        </w:rPr>
        <w:t>And</w:t>
      </w:r>
      <w:r>
        <w:rPr>
          <w:spacing w:val="-3"/>
          <w:u w:val="thick"/>
        </w:rPr>
        <w:t xml:space="preserve"> </w:t>
      </w:r>
      <w:r>
        <w:rPr>
          <w:u w:val="thick"/>
        </w:rPr>
        <w:t>The rules</w:t>
      </w:r>
    </w:p>
    <w:p w14:paraId="0CCEA1DF" w14:textId="00B953ED" w:rsidR="00CD5325" w:rsidRDefault="00E13AF0">
      <w:pPr>
        <w:pStyle w:val="GvdeMetni"/>
        <w:spacing w:before="201"/>
        <w:ind w:right="115"/>
        <w:jc w:val="both"/>
      </w:pPr>
      <w:r>
        <w:t>Department of Nutrition and Dietetics</w:t>
      </w:r>
      <w:r>
        <w:rPr>
          <w:spacing w:val="-2"/>
        </w:rPr>
        <w:t xml:space="preserve"> </w:t>
      </w:r>
      <w:r>
        <w:t>licence</w:t>
      </w:r>
      <w:r>
        <w:rPr>
          <w:spacing w:val="-2"/>
        </w:rPr>
        <w:t xml:space="preserve"> </w:t>
      </w:r>
      <w:r>
        <w:t>program</w:t>
      </w:r>
      <w:r>
        <w:rPr>
          <w:spacing w:val="-2"/>
        </w:rPr>
        <w:t xml:space="preserve"> </w:t>
      </w:r>
      <w:r>
        <w:t>applied</w:t>
      </w:r>
      <w:r>
        <w:rPr>
          <w:spacing w:val="-2"/>
        </w:rPr>
        <w:t xml:space="preserve"> </w:t>
      </w:r>
      <w:r>
        <w:t>And</w:t>
      </w:r>
      <w:r>
        <w:rPr>
          <w:spacing w:val="-3"/>
        </w:rPr>
        <w:t xml:space="preserve"> </w:t>
      </w:r>
      <w:r>
        <w:t>theoretical</w:t>
      </w:r>
      <w:r>
        <w:rPr>
          <w:spacing w:val="-2"/>
        </w:rPr>
        <w:t xml:space="preserve"> </w:t>
      </w:r>
      <w:r>
        <w:t>content</w:t>
      </w:r>
      <w:r>
        <w:rPr>
          <w:spacing w:val="-2"/>
        </w:rPr>
        <w:t xml:space="preserve"> </w:t>
      </w:r>
      <w:r>
        <w:t>from lessons</w:t>
      </w:r>
      <w:r>
        <w:rPr>
          <w:spacing w:val="-2"/>
        </w:rPr>
        <w:t xml:space="preserve"> </w:t>
      </w:r>
      <w:r>
        <w:t>is forming</w:t>
      </w:r>
      <w:r>
        <w:rPr>
          <w:spacing w:val="-3"/>
        </w:rPr>
        <w:t xml:space="preserve"> </w:t>
      </w:r>
      <w:r>
        <w:t>is</w:t>
      </w:r>
      <w:r>
        <w:rPr>
          <w:spacing w:val="-2"/>
        </w:rPr>
        <w:t xml:space="preserve"> </w:t>
      </w:r>
      <w:r>
        <w:t>student's</w:t>
      </w:r>
      <w:r>
        <w:rPr>
          <w:spacing w:val="-2"/>
        </w:rPr>
        <w:t xml:space="preserve"> </w:t>
      </w:r>
      <w:r>
        <w:t>four</w:t>
      </w:r>
      <w:r>
        <w:rPr>
          <w:spacing w:val="-58"/>
        </w:rPr>
        <w:t xml:space="preserve"> </w:t>
      </w:r>
      <w:r>
        <w:t>annual</w:t>
      </w:r>
      <w:r>
        <w:rPr>
          <w:spacing w:val="1"/>
        </w:rPr>
        <w:t xml:space="preserve"> </w:t>
      </w:r>
      <w:r>
        <w:t>education</w:t>
      </w:r>
      <w:r>
        <w:rPr>
          <w:spacing w:val="1"/>
        </w:rPr>
        <w:t xml:space="preserve"> </w:t>
      </w:r>
      <w:r>
        <w:t>after</w:t>
      </w:r>
      <w:r>
        <w:rPr>
          <w:spacing w:val="1"/>
        </w:rPr>
        <w:t xml:space="preserve"> </w:t>
      </w:r>
      <w:r>
        <w:t>in the program</w:t>
      </w:r>
      <w:r>
        <w:rPr>
          <w:spacing w:val="1"/>
        </w:rPr>
        <w:t xml:space="preserve"> </w:t>
      </w:r>
      <w:r>
        <w:t>your lessons</w:t>
      </w:r>
      <w:r>
        <w:rPr>
          <w:spacing w:val="1"/>
        </w:rPr>
        <w:t xml:space="preserve"> </w:t>
      </w:r>
      <w:r>
        <w:t>all of them</w:t>
      </w:r>
      <w:r>
        <w:rPr>
          <w:spacing w:val="1"/>
        </w:rPr>
        <w:t xml:space="preserve"> </w:t>
      </w:r>
      <w:r>
        <w:t>(total</w:t>
      </w:r>
      <w:r>
        <w:rPr>
          <w:spacing w:val="1"/>
        </w:rPr>
        <w:t xml:space="preserve"> </w:t>
      </w:r>
      <w:r>
        <w:t>240</w:t>
      </w:r>
      <w:r>
        <w:rPr>
          <w:spacing w:val="1"/>
        </w:rPr>
        <w:t xml:space="preserve"> </w:t>
      </w:r>
      <w:r>
        <w:t>ECTS)</w:t>
      </w:r>
      <w:r>
        <w:rPr>
          <w:spacing w:val="1"/>
        </w:rPr>
        <w:t xml:space="preserve"> </w:t>
      </w:r>
      <w:r>
        <w:t>successfully</w:t>
      </w:r>
      <w:r>
        <w:rPr>
          <w:spacing w:val="1"/>
        </w:rPr>
        <w:t xml:space="preserve"> </w:t>
      </w:r>
      <w:r>
        <w:t>must be completed and have a GPA of at least 2.00 out of 4.00.</w:t>
      </w:r>
      <w:r>
        <w:rPr>
          <w:spacing w:val="1"/>
        </w:rPr>
        <w:t xml:space="preserve"> </w:t>
      </w:r>
      <w:r>
        <w:t>Moreover</w:t>
      </w:r>
      <w:r>
        <w:rPr>
          <w:spacing w:val="-11"/>
        </w:rPr>
        <w:t xml:space="preserve"> </w:t>
      </w:r>
      <w:r>
        <w:t>student's</w:t>
      </w:r>
      <w:r>
        <w:rPr>
          <w:spacing w:val="-9"/>
        </w:rPr>
        <w:t xml:space="preserve"> </w:t>
      </w:r>
      <w:r>
        <w:t>graduate</w:t>
      </w:r>
      <w:r>
        <w:rPr>
          <w:spacing w:val="-7"/>
        </w:rPr>
        <w:t xml:space="preserve"> </w:t>
      </w:r>
      <w:r>
        <w:t>be</w:t>
      </w:r>
      <w:r>
        <w:rPr>
          <w:spacing w:val="-8"/>
        </w:rPr>
        <w:t xml:space="preserve"> </w:t>
      </w:r>
      <w:r>
        <w:t xml:space="preserve">for  </w:t>
      </w:r>
      <w:r>
        <w:rPr>
          <w:spacing w:val="-10"/>
        </w:rPr>
        <w:t xml:space="preserve"> </w:t>
      </w:r>
      <w:r>
        <w:t>third</w:t>
      </w:r>
      <w:r>
        <w:rPr>
          <w:spacing w:val="-8"/>
        </w:rPr>
        <w:t xml:space="preserve"> </w:t>
      </w:r>
      <w:r>
        <w:t>of the class</w:t>
      </w:r>
      <w:r>
        <w:rPr>
          <w:spacing w:val="-11"/>
        </w:rPr>
        <w:t xml:space="preserve"> </w:t>
      </w:r>
      <w:r>
        <w:t>Summer</w:t>
      </w:r>
      <w:r>
        <w:rPr>
          <w:spacing w:val="-10"/>
        </w:rPr>
        <w:t xml:space="preserve"> </w:t>
      </w:r>
      <w:r>
        <w:t>period</w:t>
      </w:r>
      <w:r>
        <w:rPr>
          <w:spacing w:val="-8"/>
        </w:rPr>
        <w:t xml:space="preserve"> </w:t>
      </w:r>
      <w:r>
        <w:t>30</w:t>
      </w:r>
      <w:r>
        <w:rPr>
          <w:spacing w:val="-10"/>
        </w:rPr>
        <w:t xml:space="preserve"> </w:t>
      </w:r>
      <w:r>
        <w:t>work</w:t>
      </w:r>
      <w:r>
        <w:rPr>
          <w:spacing w:val="-8"/>
        </w:rPr>
        <w:t xml:space="preserve"> </w:t>
      </w:r>
      <w:r>
        <w:t>day</w:t>
      </w:r>
      <w:r>
        <w:rPr>
          <w:spacing w:val="-9"/>
        </w:rPr>
        <w:t xml:space="preserve"> </w:t>
      </w:r>
      <w:r>
        <w:t>internship</w:t>
      </w:r>
      <w:r>
        <w:rPr>
          <w:spacing w:val="-1"/>
        </w:rPr>
        <w:t xml:space="preserve"> </w:t>
      </w:r>
      <w:r>
        <w:t>education</w:t>
      </w:r>
      <w:r>
        <w:rPr>
          <w:spacing w:val="-1"/>
        </w:rPr>
        <w:t xml:space="preserve"> </w:t>
      </w:r>
      <w:r>
        <w:t>to complete</w:t>
      </w:r>
      <w:r>
        <w:rPr>
          <w:spacing w:val="1"/>
        </w:rPr>
        <w:t xml:space="preserve"> </w:t>
      </w:r>
      <w:r>
        <w:t>is required.</w:t>
      </w:r>
    </w:p>
    <w:p w14:paraId="6E24A97F" w14:textId="77777777" w:rsidR="00CD5325" w:rsidRDefault="00CD5325">
      <w:pPr>
        <w:pStyle w:val="GvdeMetni"/>
        <w:spacing w:before="0"/>
        <w:ind w:left="0"/>
        <w:rPr>
          <w:sz w:val="26"/>
        </w:rPr>
      </w:pPr>
    </w:p>
    <w:p w14:paraId="0F8763E7" w14:textId="77777777" w:rsidR="00CD5325" w:rsidRDefault="00000000">
      <w:pPr>
        <w:pStyle w:val="Balk1"/>
        <w:spacing w:before="180"/>
        <w:jc w:val="both"/>
        <w:rPr>
          <w:u w:val="thick"/>
        </w:rPr>
      </w:pPr>
      <w:r>
        <w:rPr>
          <w:u w:val="thick"/>
        </w:rPr>
        <w:t>Program</w:t>
      </w:r>
      <w:r>
        <w:rPr>
          <w:spacing w:val="-2"/>
          <w:u w:val="thick"/>
        </w:rPr>
        <w:t xml:space="preserve"> </w:t>
      </w:r>
      <w:r>
        <w:rPr>
          <w:u w:val="thick"/>
        </w:rPr>
        <w:t>Profile</w:t>
      </w:r>
    </w:p>
    <w:p w14:paraId="0339645A" w14:textId="77777777" w:rsidR="00E13AF0" w:rsidRDefault="00E13AF0">
      <w:pPr>
        <w:pStyle w:val="Balk1"/>
        <w:spacing w:before="180"/>
        <w:jc w:val="both"/>
        <w:rPr>
          <w:u w:val="none"/>
        </w:rPr>
      </w:pPr>
    </w:p>
    <w:p w14:paraId="032662D5" w14:textId="03789759" w:rsidR="00CD5325" w:rsidRDefault="00E13AF0">
      <w:pPr>
        <w:jc w:val="both"/>
        <w:sectPr w:rsidR="00CD5325">
          <w:type w:val="continuous"/>
          <w:pgSz w:w="11910" w:h="16840"/>
          <w:pgMar w:top="1320" w:right="1300" w:bottom="280" w:left="1300" w:header="708" w:footer="708" w:gutter="0"/>
          <w:cols w:space="708"/>
        </w:sectPr>
      </w:pPr>
      <w:r w:rsidRPr="00E13AF0">
        <w:rPr>
          <w:sz w:val="24"/>
          <w:szCs w:val="24"/>
        </w:rPr>
        <w:t>The duration of the program is four years and the language of instruction is Turkish . The program includes compulsory and elective courses with applied and theoretical content related to the field of nutrition and dietetics. Starting from the summer months of the third year, students are subject to an internship program where they are given the opportunity to observe and practice what they have learned in selected internship areas, and where theoretical support continues, and in the final year, they graduate with the title of dietitian by completing a graduation seminar and thesis and other applications in the academic process.</w:t>
      </w:r>
    </w:p>
    <w:p w14:paraId="72AA46A4" w14:textId="77777777" w:rsidR="00CD5325" w:rsidRDefault="00000000">
      <w:pPr>
        <w:pStyle w:val="Balk1"/>
        <w:spacing w:before="76"/>
        <w:rPr>
          <w:u w:val="none"/>
        </w:rPr>
      </w:pPr>
      <w:r>
        <w:rPr>
          <w:u w:val="thick"/>
        </w:rPr>
        <w:lastRenderedPageBreak/>
        <w:t>Graduates</w:t>
      </w:r>
      <w:r>
        <w:rPr>
          <w:spacing w:val="-4"/>
          <w:u w:val="thick"/>
        </w:rPr>
        <w:t xml:space="preserve"> </w:t>
      </w:r>
      <w:r>
        <w:rPr>
          <w:u w:val="thick"/>
        </w:rPr>
        <w:t>Employment</w:t>
      </w:r>
      <w:r>
        <w:rPr>
          <w:spacing w:val="-3"/>
          <w:u w:val="thick"/>
        </w:rPr>
        <w:t xml:space="preserve"> </w:t>
      </w:r>
      <w:r>
        <w:rPr>
          <w:u w:val="thick"/>
        </w:rPr>
        <w:t>Profiles</w:t>
      </w:r>
    </w:p>
    <w:p w14:paraId="5494F318" w14:textId="77777777" w:rsidR="00E13AF0" w:rsidRDefault="00E13AF0" w:rsidP="00E13AF0">
      <w:pPr>
        <w:pStyle w:val="Balk1"/>
        <w:spacing w:before="161"/>
        <w:jc w:val="both"/>
        <w:rPr>
          <w:b w:val="0"/>
          <w:bCs w:val="0"/>
          <w:u w:val="none"/>
        </w:rPr>
      </w:pPr>
      <w:r w:rsidRPr="00E13AF0">
        <w:rPr>
          <w:b w:val="0"/>
          <w:bCs w:val="0"/>
          <w:u w:val="none"/>
        </w:rPr>
        <w:t>Graduates can work in all health units (hospitals, maternal and child health centers, dialysis centers, polyclinics, etc. ), various public and private institutions, food and beverage businesses, hotels, nursing homes, elderly care homes, nurseries and the food industry, and/or can be employed as academics in the nutrition and dietetics departments of universities.</w:t>
      </w:r>
    </w:p>
    <w:p w14:paraId="7E7612C8" w14:textId="31A2FB71" w:rsidR="00CD5325" w:rsidRDefault="00000000">
      <w:pPr>
        <w:pStyle w:val="Balk1"/>
        <w:spacing w:before="161"/>
        <w:rPr>
          <w:u w:val="none"/>
        </w:rPr>
      </w:pPr>
      <w:r>
        <w:rPr>
          <w:u w:val="thick"/>
        </w:rPr>
        <w:t>Top</w:t>
      </w:r>
      <w:r>
        <w:rPr>
          <w:spacing w:val="-2"/>
          <w:u w:val="thick"/>
        </w:rPr>
        <w:t xml:space="preserve"> </w:t>
      </w:r>
      <w:r>
        <w:rPr>
          <w:u w:val="thick"/>
        </w:rPr>
        <w:t>Degree</w:t>
      </w:r>
      <w:r>
        <w:rPr>
          <w:spacing w:val="-2"/>
          <w:u w:val="thick"/>
        </w:rPr>
        <w:t xml:space="preserve"> </w:t>
      </w:r>
      <w:r>
        <w:rPr>
          <w:u w:val="thick"/>
        </w:rPr>
        <w:t>To their programs</w:t>
      </w:r>
      <w:r>
        <w:rPr>
          <w:spacing w:val="-1"/>
          <w:u w:val="thick"/>
        </w:rPr>
        <w:t xml:space="preserve"> </w:t>
      </w:r>
      <w:r>
        <w:rPr>
          <w:u w:val="thick"/>
        </w:rPr>
        <w:t>Transition</w:t>
      </w:r>
    </w:p>
    <w:p w14:paraId="12BB6D5B" w14:textId="77777777" w:rsidR="00CD5325" w:rsidRDefault="00000000">
      <w:pPr>
        <w:pStyle w:val="GvdeMetni"/>
        <w:spacing w:before="203" w:line="276" w:lineRule="auto"/>
        <w:ind w:right="119"/>
        <w:jc w:val="both"/>
      </w:pPr>
      <w:r>
        <w:t>This</w:t>
      </w:r>
      <w:r>
        <w:rPr>
          <w:spacing w:val="-13"/>
        </w:rPr>
        <w:t xml:space="preserve"> </w:t>
      </w:r>
      <w:r>
        <w:t>program</w:t>
      </w:r>
      <w:r>
        <w:rPr>
          <w:spacing w:val="-13"/>
        </w:rPr>
        <w:t xml:space="preserve"> </w:t>
      </w:r>
      <w:r>
        <w:t>success</w:t>
      </w:r>
      <w:r>
        <w:rPr>
          <w:spacing w:val="-14"/>
        </w:rPr>
        <w:t xml:space="preserve"> </w:t>
      </w:r>
      <w:r>
        <w:t>with</w:t>
      </w:r>
      <w:r>
        <w:rPr>
          <w:spacing w:val="-12"/>
        </w:rPr>
        <w:t xml:space="preserve"> </w:t>
      </w:r>
      <w:r>
        <w:t>those who completed,</w:t>
      </w:r>
      <w:r>
        <w:rPr>
          <w:spacing w:val="-11"/>
        </w:rPr>
        <w:t xml:space="preserve"> </w:t>
      </w:r>
      <w:r>
        <w:t>ALES</w:t>
      </w:r>
      <w:r>
        <w:rPr>
          <w:spacing w:val="-13"/>
        </w:rPr>
        <w:t xml:space="preserve"> </w:t>
      </w:r>
      <w:r>
        <w:t>from the exam</w:t>
      </w:r>
      <w:r>
        <w:rPr>
          <w:spacing w:val="-14"/>
        </w:rPr>
        <w:t xml:space="preserve"> </w:t>
      </w:r>
      <w:r>
        <w:t>valid</w:t>
      </w:r>
      <w:r>
        <w:rPr>
          <w:spacing w:val="-13"/>
        </w:rPr>
        <w:t xml:space="preserve"> </w:t>
      </w:r>
      <w:r>
        <w:t>notes</w:t>
      </w:r>
      <w:r>
        <w:rPr>
          <w:spacing w:val="-11"/>
        </w:rPr>
        <w:t xml:space="preserve"> </w:t>
      </w:r>
      <w:r>
        <w:t>they should take</w:t>
      </w:r>
      <w:r>
        <w:rPr>
          <w:spacing w:val="-14"/>
        </w:rPr>
        <w:t xml:space="preserve"> </w:t>
      </w:r>
      <w:r>
        <w:t>And</w:t>
      </w:r>
      <w:r>
        <w:rPr>
          <w:spacing w:val="-14"/>
        </w:rPr>
        <w:t xml:space="preserve"> </w:t>
      </w:r>
      <w:r>
        <w:t>sufficient</w:t>
      </w:r>
      <w:r>
        <w:rPr>
          <w:spacing w:val="-13"/>
        </w:rPr>
        <w:t xml:space="preserve"> </w:t>
      </w:r>
      <w:r>
        <w:t>at level</w:t>
      </w:r>
      <w:r>
        <w:rPr>
          <w:spacing w:val="-58"/>
        </w:rPr>
        <w:t xml:space="preserve"> </w:t>
      </w:r>
      <w:r>
        <w:t>English</w:t>
      </w:r>
      <w:r>
        <w:rPr>
          <w:spacing w:val="-13"/>
        </w:rPr>
        <w:t xml:space="preserve"> </w:t>
      </w:r>
      <w:r>
        <w:t>language</w:t>
      </w:r>
      <w:r>
        <w:rPr>
          <w:spacing w:val="-12"/>
        </w:rPr>
        <w:t xml:space="preserve"> </w:t>
      </w:r>
      <w:r>
        <w:t>to the knowledge of</w:t>
      </w:r>
      <w:r>
        <w:rPr>
          <w:spacing w:val="-12"/>
        </w:rPr>
        <w:t xml:space="preserve"> </w:t>
      </w:r>
      <w:r>
        <w:t>owner</w:t>
      </w:r>
      <w:r>
        <w:rPr>
          <w:spacing w:val="-12"/>
        </w:rPr>
        <w:t xml:space="preserve"> </w:t>
      </w:r>
      <w:r>
        <w:t>they are</w:t>
      </w:r>
      <w:r>
        <w:rPr>
          <w:spacing w:val="-12"/>
        </w:rPr>
        <w:t xml:space="preserve"> </w:t>
      </w:r>
      <w:r>
        <w:t>condition</w:t>
      </w:r>
      <w:r>
        <w:rPr>
          <w:spacing w:val="-12"/>
        </w:rPr>
        <w:t xml:space="preserve"> </w:t>
      </w:r>
      <w:r>
        <w:t>with</w:t>
      </w:r>
      <w:r>
        <w:rPr>
          <w:spacing w:val="-13"/>
        </w:rPr>
        <w:t xml:space="preserve"> </w:t>
      </w:r>
      <w:r>
        <w:t>Postgraduate</w:t>
      </w:r>
      <w:r>
        <w:rPr>
          <w:spacing w:val="-12"/>
        </w:rPr>
        <w:t xml:space="preserve"> </w:t>
      </w:r>
      <w:r>
        <w:t>(high</w:t>
      </w:r>
      <w:r>
        <w:rPr>
          <w:spacing w:val="-12"/>
        </w:rPr>
        <w:t xml:space="preserve"> </w:t>
      </w:r>
      <w:r>
        <w:t>licence,</w:t>
      </w:r>
      <w:r>
        <w:rPr>
          <w:spacing w:val="-12"/>
        </w:rPr>
        <w:t xml:space="preserve"> </w:t>
      </w:r>
      <w:r>
        <w:t>doctorate)</w:t>
      </w:r>
      <w:r>
        <w:rPr>
          <w:spacing w:val="-13"/>
        </w:rPr>
        <w:t xml:space="preserve"> </w:t>
      </w:r>
      <w:r>
        <w:t>in programs</w:t>
      </w:r>
      <w:r>
        <w:rPr>
          <w:spacing w:val="-58"/>
        </w:rPr>
        <w:t xml:space="preserve"> </w:t>
      </w:r>
      <w:r>
        <w:t>education</w:t>
      </w:r>
      <w:r>
        <w:rPr>
          <w:spacing w:val="-1"/>
        </w:rPr>
        <w:t xml:space="preserve"> </w:t>
      </w:r>
      <w:r>
        <w:t>they can see.</w:t>
      </w:r>
    </w:p>
    <w:p w14:paraId="3B5F08B6" w14:textId="77777777" w:rsidR="00CD5325" w:rsidRDefault="00000000">
      <w:pPr>
        <w:pStyle w:val="Balk1"/>
        <w:spacing w:before="159"/>
        <w:rPr>
          <w:u w:val="none"/>
        </w:rPr>
      </w:pPr>
      <w:r>
        <w:rPr>
          <w:u w:val="thick"/>
        </w:rPr>
        <w:t>Exams,</w:t>
      </w:r>
      <w:r>
        <w:rPr>
          <w:spacing w:val="-1"/>
          <w:u w:val="thick"/>
        </w:rPr>
        <w:t xml:space="preserve"> </w:t>
      </w:r>
      <w:r>
        <w:rPr>
          <w:u w:val="thick"/>
        </w:rPr>
        <w:t>Measuring</w:t>
      </w:r>
      <w:r>
        <w:rPr>
          <w:spacing w:val="-2"/>
          <w:u w:val="thick"/>
        </w:rPr>
        <w:t xml:space="preserve"> </w:t>
      </w:r>
      <w:r>
        <w:rPr>
          <w:u w:val="thick"/>
        </w:rPr>
        <w:t>And</w:t>
      </w:r>
      <w:r>
        <w:rPr>
          <w:spacing w:val="-1"/>
          <w:u w:val="thick"/>
        </w:rPr>
        <w:t xml:space="preserve"> </w:t>
      </w:r>
      <w:r>
        <w:rPr>
          <w:u w:val="thick"/>
        </w:rPr>
        <w:t>Evaluation</w:t>
      </w:r>
    </w:p>
    <w:p w14:paraId="47DE00FD" w14:textId="77777777" w:rsidR="00CD5325" w:rsidRDefault="00000000">
      <w:pPr>
        <w:pStyle w:val="GvdeMetni"/>
        <w:spacing w:before="201" w:line="276" w:lineRule="auto"/>
        <w:ind w:right="117"/>
        <w:jc w:val="both"/>
      </w:pPr>
      <w:r>
        <w:t>The measurement and evaluation method applied for each course is Munzur University Associate and</w:t>
      </w:r>
      <w:r>
        <w:rPr>
          <w:spacing w:val="1"/>
        </w:rPr>
        <w:t xml:space="preserve"> </w:t>
      </w:r>
      <w:r>
        <w:t>Licence</w:t>
      </w:r>
      <w:r>
        <w:rPr>
          <w:spacing w:val="1"/>
        </w:rPr>
        <w:t xml:space="preserve"> </w:t>
      </w:r>
      <w:r>
        <w:t>Education-</w:t>
      </w:r>
      <w:r>
        <w:rPr>
          <w:spacing w:val="1"/>
        </w:rPr>
        <w:t xml:space="preserve"> </w:t>
      </w:r>
      <w:r>
        <w:t>Teaching</w:t>
      </w:r>
      <w:r>
        <w:rPr>
          <w:spacing w:val="1"/>
        </w:rPr>
        <w:t xml:space="preserve"> </w:t>
      </w:r>
      <w:r>
        <w:t>Regulation</w:t>
      </w:r>
      <w:r>
        <w:rPr>
          <w:spacing w:val="1"/>
        </w:rPr>
        <w:t xml:space="preserve"> </w:t>
      </w:r>
      <w:r>
        <w:t>According to the principles</w:t>
      </w:r>
      <w:r>
        <w:rPr>
          <w:spacing w:val="1"/>
        </w:rPr>
        <w:t xml:space="preserve"> </w:t>
      </w:r>
      <w:r>
        <w:t>is determined</w:t>
      </w:r>
      <w:r>
        <w:rPr>
          <w:spacing w:val="1"/>
        </w:rPr>
        <w:t xml:space="preserve"> </w:t>
      </w:r>
      <w:r>
        <w:t>And</w:t>
      </w:r>
      <w:r>
        <w:rPr>
          <w:spacing w:val="1"/>
        </w:rPr>
        <w:t xml:space="preserve"> </w:t>
      </w:r>
      <w:r>
        <w:t>students</w:t>
      </w:r>
      <w:r>
        <w:rPr>
          <w:spacing w:val="1"/>
        </w:rPr>
        <w:t xml:space="preserve"> </w:t>
      </w:r>
      <w:r>
        <w:t>visa,</w:t>
      </w:r>
      <w:r>
        <w:rPr>
          <w:spacing w:val="1"/>
        </w:rPr>
        <w:t xml:space="preserve"> </w:t>
      </w:r>
      <w:r>
        <w:t>final</w:t>
      </w:r>
      <w:r>
        <w:rPr>
          <w:spacing w:val="1"/>
        </w:rPr>
        <w:t xml:space="preserve"> </w:t>
      </w:r>
      <w:r>
        <w:t>And</w:t>
      </w:r>
      <w:r>
        <w:rPr>
          <w:spacing w:val="1"/>
        </w:rPr>
        <w:t xml:space="preserve"> </w:t>
      </w:r>
      <w:r>
        <w:t>integration</w:t>
      </w:r>
      <w:r>
        <w:rPr>
          <w:spacing w:val="-1"/>
        </w:rPr>
        <w:t xml:space="preserve"> </w:t>
      </w:r>
      <w:r>
        <w:t>are subjected to examinations.</w:t>
      </w:r>
    </w:p>
    <w:p w14:paraId="2AD8BFB4" w14:textId="77777777" w:rsidR="00CD5325" w:rsidRDefault="00000000">
      <w:pPr>
        <w:pStyle w:val="Balk1"/>
        <w:spacing w:before="159"/>
        <w:rPr>
          <w:u w:val="none"/>
        </w:rPr>
      </w:pPr>
      <w:r>
        <w:rPr>
          <w:u w:val="thick"/>
        </w:rPr>
        <w:t>Graduation</w:t>
      </w:r>
      <w:r>
        <w:rPr>
          <w:spacing w:val="-4"/>
          <w:u w:val="thick"/>
        </w:rPr>
        <w:t xml:space="preserve"> </w:t>
      </w:r>
      <w:r>
        <w:rPr>
          <w:u w:val="thick"/>
        </w:rPr>
        <w:t>Conditions</w:t>
      </w:r>
    </w:p>
    <w:p w14:paraId="583F3567" w14:textId="77777777" w:rsidR="00CD5325" w:rsidRDefault="00000000">
      <w:pPr>
        <w:pStyle w:val="GvdeMetni"/>
        <w:spacing w:line="276" w:lineRule="auto"/>
        <w:ind w:right="115"/>
        <w:jc w:val="both"/>
      </w:pPr>
      <w:r>
        <w:t>In order for a student to graduate, he/she must complete all courses specified in the program he/she is following,</w:t>
      </w:r>
      <w:r>
        <w:rPr>
          <w:spacing w:val="1"/>
        </w:rPr>
        <w:t xml:space="preserve"> </w:t>
      </w:r>
      <w:r>
        <w:t>covering studies such as applications, projects, laboratories, compulsory internships and graduation criteria.</w:t>
      </w:r>
      <w:r>
        <w:rPr>
          <w:spacing w:val="1"/>
        </w:rPr>
        <w:t xml:space="preserve"> Having completed the </w:t>
      </w:r>
      <w:r>
        <w:t>240 ECTS curriculum and having a General Grade Point Average (GPA) of at least 2.00</w:t>
      </w:r>
      <w:r>
        <w:rPr>
          <w:spacing w:val="1"/>
        </w:rPr>
        <w:t xml:space="preserve"> </w:t>
      </w:r>
      <w:r>
        <w:t>be</w:t>
      </w:r>
      <w:r>
        <w:rPr>
          <w:spacing w:val="1"/>
        </w:rPr>
        <w:t xml:space="preserve"> </w:t>
      </w:r>
      <w:r>
        <w:t>It is mandatory.</w:t>
      </w:r>
      <w:r>
        <w:rPr>
          <w:spacing w:val="1"/>
        </w:rPr>
        <w:t xml:space="preserve"> </w:t>
      </w:r>
      <w:r>
        <w:t>GPA</w:t>
      </w:r>
      <w:r>
        <w:rPr>
          <w:spacing w:val="1"/>
        </w:rPr>
        <w:t xml:space="preserve"> </w:t>
      </w:r>
      <w:r>
        <w:t>2.00</w:t>
      </w:r>
      <w:r>
        <w:rPr>
          <w:spacing w:val="1"/>
        </w:rPr>
        <w:t xml:space="preserve"> </w:t>
      </w:r>
      <w:r>
        <w:t>And</w:t>
      </w:r>
      <w:r>
        <w:rPr>
          <w:spacing w:val="1"/>
        </w:rPr>
        <w:t xml:space="preserve"> </w:t>
      </w:r>
      <w:r>
        <w:t>on</w:t>
      </w:r>
      <w:r>
        <w:rPr>
          <w:spacing w:val="1"/>
        </w:rPr>
        <w:t xml:space="preserve"> </w:t>
      </w:r>
      <w:r>
        <w:t>the one which...</w:t>
      </w:r>
      <w:r>
        <w:rPr>
          <w:spacing w:val="1"/>
        </w:rPr>
        <w:t xml:space="preserve"> </w:t>
      </w:r>
      <w:r>
        <w:t>students,</w:t>
      </w:r>
      <w:r>
        <w:rPr>
          <w:spacing w:val="1"/>
        </w:rPr>
        <w:t xml:space="preserve"> </w:t>
      </w:r>
      <w:r>
        <w:t>DD</w:t>
      </w:r>
      <w:r>
        <w:rPr>
          <w:spacing w:val="1"/>
        </w:rPr>
        <w:t xml:space="preserve"> </w:t>
      </w:r>
      <w:r>
        <w:t>And</w:t>
      </w:r>
      <w:r>
        <w:rPr>
          <w:spacing w:val="1"/>
        </w:rPr>
        <w:t xml:space="preserve"> </w:t>
      </w:r>
      <w:r>
        <w:t>DC</w:t>
      </w:r>
      <w:r>
        <w:rPr>
          <w:spacing w:val="1"/>
        </w:rPr>
        <w:t xml:space="preserve"> </w:t>
      </w:r>
      <w:r>
        <w:t>note</w:t>
      </w:r>
      <w:r>
        <w:rPr>
          <w:spacing w:val="1"/>
        </w:rPr>
        <w:t xml:space="preserve"> </w:t>
      </w:r>
      <w:r>
        <w:t>they received</w:t>
      </w:r>
      <w:r>
        <w:rPr>
          <w:spacing w:val="-57"/>
        </w:rPr>
        <w:t xml:space="preserve"> </w:t>
      </w:r>
      <w:r>
        <w:t>from lessons</w:t>
      </w:r>
      <w:r>
        <w:rPr>
          <w:spacing w:val="-7"/>
        </w:rPr>
        <w:t xml:space="preserve"> </w:t>
      </w:r>
      <w:r>
        <w:t>also</w:t>
      </w:r>
      <w:r>
        <w:rPr>
          <w:spacing w:val="-7"/>
        </w:rPr>
        <w:t xml:space="preserve"> </w:t>
      </w:r>
      <w:r>
        <w:t>successful</w:t>
      </w:r>
      <w:r>
        <w:rPr>
          <w:spacing w:val="-7"/>
        </w:rPr>
        <w:t xml:space="preserve"> </w:t>
      </w:r>
      <w:r>
        <w:t>acceptance</w:t>
      </w:r>
      <w:r>
        <w:rPr>
          <w:spacing w:val="-6"/>
        </w:rPr>
        <w:t xml:space="preserve"> </w:t>
      </w:r>
      <w:r>
        <w:t>are made.</w:t>
      </w:r>
      <w:r>
        <w:rPr>
          <w:spacing w:val="-8"/>
        </w:rPr>
        <w:t xml:space="preserve"> </w:t>
      </w:r>
      <w:r>
        <w:t>GPA</w:t>
      </w:r>
      <w:r>
        <w:rPr>
          <w:spacing w:val="-6"/>
        </w:rPr>
        <w:t xml:space="preserve"> </w:t>
      </w:r>
      <w:r>
        <w:t>2.00's</w:t>
      </w:r>
      <w:r>
        <w:rPr>
          <w:spacing w:val="-7"/>
        </w:rPr>
        <w:t xml:space="preserve"> </w:t>
      </w:r>
      <w:r>
        <w:t>under</w:t>
      </w:r>
      <w:r>
        <w:rPr>
          <w:spacing w:val="-7"/>
        </w:rPr>
        <w:t xml:space="preserve"> </w:t>
      </w:r>
      <w:r>
        <w:t>the one which...</w:t>
      </w:r>
      <w:r>
        <w:rPr>
          <w:spacing w:val="-7"/>
        </w:rPr>
        <w:t xml:space="preserve"> </w:t>
      </w:r>
      <w:r>
        <w:t>students,</w:t>
      </w:r>
      <w:r>
        <w:rPr>
          <w:spacing w:val="-8"/>
        </w:rPr>
        <w:t xml:space="preserve"> </w:t>
      </w:r>
      <w:r>
        <w:t>what they want</w:t>
      </w:r>
      <w:r>
        <w:rPr>
          <w:spacing w:val="-7"/>
        </w:rPr>
        <w:t xml:space="preserve"> </w:t>
      </w:r>
      <w:r>
        <w:t>DD</w:t>
      </w:r>
      <w:r>
        <w:rPr>
          <w:spacing w:val="-8"/>
        </w:rPr>
        <w:t xml:space="preserve"> </w:t>
      </w:r>
      <w:r>
        <w:t>And</w:t>
      </w:r>
      <w:r>
        <w:rPr>
          <w:spacing w:val="-57"/>
        </w:rPr>
        <w:t xml:space="preserve"> They repeat </w:t>
      </w:r>
      <w:r>
        <w:t>courses with a DC grade until their GPA is 2.00 or higher. Repeated</w:t>
      </w:r>
      <w:r>
        <w:rPr>
          <w:spacing w:val="1"/>
        </w:rPr>
        <w:t xml:space="preserve"> </w:t>
      </w:r>
      <w:r>
        <w:t>in classes</w:t>
      </w:r>
      <w:r>
        <w:rPr>
          <w:spacing w:val="-3"/>
        </w:rPr>
        <w:t xml:space="preserve"> </w:t>
      </w:r>
      <w:r>
        <w:t>The last grade received by the student is valid.</w:t>
      </w:r>
    </w:p>
    <w:p w14:paraId="0BF0A888" w14:textId="77777777" w:rsidR="00CD5325" w:rsidRDefault="00000000">
      <w:pPr>
        <w:pStyle w:val="Balk1"/>
        <w:spacing w:before="162"/>
        <w:rPr>
          <w:u w:val="none"/>
        </w:rPr>
      </w:pPr>
      <w:r>
        <w:rPr>
          <w:u w:val="thick"/>
        </w:rPr>
        <w:t>Study</w:t>
      </w:r>
      <w:r>
        <w:rPr>
          <w:spacing w:val="-3"/>
          <w:u w:val="thick"/>
        </w:rPr>
        <w:t xml:space="preserve"> </w:t>
      </w:r>
      <w:r>
        <w:rPr>
          <w:u w:val="thick"/>
        </w:rPr>
        <w:t>The shape</w:t>
      </w:r>
    </w:p>
    <w:p w14:paraId="2A7E2367" w14:textId="77777777" w:rsidR="00CD5325" w:rsidRDefault="00000000">
      <w:pPr>
        <w:pStyle w:val="GvdeMetni"/>
      </w:pPr>
      <w:r>
        <w:t>Full</w:t>
      </w:r>
      <w:r>
        <w:rPr>
          <w:spacing w:val="-2"/>
        </w:rPr>
        <w:t xml:space="preserve"> </w:t>
      </w:r>
      <w:r>
        <w:t>Timed</w:t>
      </w:r>
    </w:p>
    <w:p w14:paraId="4420F086" w14:textId="77777777" w:rsidR="00CD5325" w:rsidRDefault="00000000">
      <w:pPr>
        <w:pStyle w:val="Balk1"/>
        <w:spacing w:before="201"/>
        <w:rPr>
          <w:u w:val="none"/>
        </w:rPr>
      </w:pPr>
      <w:r>
        <w:rPr>
          <w:u w:val="thick"/>
        </w:rPr>
        <w:t>Section</w:t>
      </w:r>
      <w:r>
        <w:rPr>
          <w:spacing w:val="-1"/>
          <w:u w:val="thick"/>
        </w:rPr>
        <w:t xml:space="preserve"> </w:t>
      </w:r>
      <w:r>
        <w:rPr>
          <w:u w:val="thick"/>
        </w:rPr>
        <w:t>Possibilities</w:t>
      </w:r>
    </w:p>
    <w:p w14:paraId="3EB810CF" w14:textId="772FF6A0" w:rsidR="00CD5325" w:rsidRDefault="00E13AF0">
      <w:pPr>
        <w:pStyle w:val="GvdeMetni"/>
        <w:spacing w:before="200" w:line="276" w:lineRule="auto"/>
        <w:ind w:right="115"/>
        <w:jc w:val="both"/>
      </w:pPr>
      <w:r>
        <w:t xml:space="preserve">9 Faculty Members in the </w:t>
      </w:r>
      <w:r w:rsidR="00B0161A" w:rsidRPr="00E13AF0">
        <w:t>Nutrition and Dietetics</w:t>
      </w:r>
      <w:r w:rsidR="00B0161A">
        <w:t xml:space="preserve"> </w:t>
      </w:r>
      <w:r>
        <w:t>Department (2 Professors, 2 Assoc. Prof. and 5 Dr. Lecturers),</w:t>
      </w:r>
      <w:r>
        <w:rPr>
          <w:spacing w:val="1"/>
        </w:rPr>
        <w:t xml:space="preserve"> </w:t>
      </w:r>
      <w:r>
        <w:t>And</w:t>
      </w:r>
      <w:r>
        <w:rPr>
          <w:spacing w:val="1"/>
        </w:rPr>
        <w:t xml:space="preserve"> </w:t>
      </w:r>
      <w:r>
        <w:t>3</w:t>
      </w:r>
      <w:r>
        <w:rPr>
          <w:spacing w:val="1"/>
        </w:rPr>
        <w:t xml:space="preserve"> </w:t>
      </w:r>
      <w:r>
        <w:t>Research</w:t>
      </w:r>
      <w:r>
        <w:rPr>
          <w:spacing w:val="1"/>
        </w:rPr>
        <w:t xml:space="preserve"> </w:t>
      </w:r>
      <w:r>
        <w:t>Officer</w:t>
      </w:r>
      <w:r>
        <w:rPr>
          <w:spacing w:val="1"/>
        </w:rPr>
        <w:t xml:space="preserve"> </w:t>
      </w:r>
      <w:r>
        <w:t>is located.</w:t>
      </w:r>
      <w:r>
        <w:rPr>
          <w:spacing w:val="1"/>
        </w:rPr>
        <w:t xml:space="preserve"> </w:t>
      </w:r>
      <w:r>
        <w:t>Program,</w:t>
      </w:r>
      <w:r>
        <w:rPr>
          <w:spacing w:val="1"/>
        </w:rPr>
        <w:t xml:space="preserve"> </w:t>
      </w:r>
      <w:r>
        <w:t>disciplines</w:t>
      </w:r>
      <w:r>
        <w:rPr>
          <w:spacing w:val="1"/>
        </w:rPr>
        <w:t xml:space="preserve"> </w:t>
      </w:r>
      <w:r>
        <w:t>inter-</w:t>
      </w:r>
      <w:r>
        <w:rPr>
          <w:spacing w:val="1"/>
        </w:rPr>
        <w:t xml:space="preserve"> </w:t>
      </w:r>
      <w:r>
        <w:t>partnership</w:t>
      </w:r>
      <w:r>
        <w:rPr>
          <w:spacing w:val="1"/>
        </w:rPr>
        <w:t xml:space="preserve"> </w:t>
      </w:r>
      <w:r>
        <w:t>And</w:t>
      </w:r>
      <w:r>
        <w:rPr>
          <w:spacing w:val="-57"/>
        </w:rPr>
        <w:t xml:space="preserve"> </w:t>
      </w:r>
      <w:r>
        <w:t>coordination</w:t>
      </w:r>
      <w:r>
        <w:rPr>
          <w:spacing w:val="1"/>
        </w:rPr>
        <w:t xml:space="preserve"> </w:t>
      </w:r>
      <w:r>
        <w:t>with</w:t>
      </w:r>
      <w:r>
        <w:rPr>
          <w:spacing w:val="1"/>
        </w:rPr>
        <w:t xml:space="preserve"> </w:t>
      </w:r>
      <w:r>
        <w:t>different</w:t>
      </w:r>
      <w:r>
        <w:rPr>
          <w:spacing w:val="1"/>
        </w:rPr>
        <w:t xml:space="preserve"> </w:t>
      </w:r>
      <w:r>
        <w:t>from the fields</w:t>
      </w:r>
      <w:r>
        <w:rPr>
          <w:spacing w:val="1"/>
        </w:rPr>
        <w:t xml:space="preserve"> </w:t>
      </w:r>
      <w:r>
        <w:t>teaching</w:t>
      </w:r>
      <w:r>
        <w:rPr>
          <w:spacing w:val="1"/>
        </w:rPr>
        <w:t xml:space="preserve"> </w:t>
      </w:r>
      <w:r>
        <w:t>members</w:t>
      </w:r>
      <w:r>
        <w:rPr>
          <w:spacing w:val="1"/>
        </w:rPr>
        <w:t xml:space="preserve"> </w:t>
      </w:r>
      <w:r>
        <w:t>And</w:t>
      </w:r>
      <w:r>
        <w:rPr>
          <w:spacing w:val="1"/>
        </w:rPr>
        <w:t xml:space="preserve"> </w:t>
      </w:r>
      <w:r>
        <w:t>with its elements</w:t>
      </w:r>
      <w:r>
        <w:rPr>
          <w:spacing w:val="1"/>
        </w:rPr>
        <w:t xml:space="preserve"> </w:t>
      </w:r>
      <w:r>
        <w:t>work</w:t>
      </w:r>
      <w:r>
        <w:rPr>
          <w:spacing w:val="1"/>
        </w:rPr>
        <w:t xml:space="preserve"> </w:t>
      </w:r>
      <w:r>
        <w:t>Unity</w:t>
      </w:r>
      <w:r>
        <w:rPr>
          <w:spacing w:val="1"/>
        </w:rPr>
        <w:t xml:space="preserve"> </w:t>
      </w:r>
      <w:r>
        <w:t>in</w:t>
      </w:r>
      <w:r>
        <w:rPr>
          <w:spacing w:val="1"/>
        </w:rPr>
        <w:t xml:space="preserve"> </w:t>
      </w:r>
      <w:r>
        <w:t>is being carried out.</w:t>
      </w:r>
      <w:r>
        <w:rPr>
          <w:spacing w:val="1"/>
        </w:rPr>
        <w:t xml:space="preserve"> </w:t>
      </w:r>
      <w:r>
        <w:t>Necessary</w:t>
      </w:r>
      <w:r>
        <w:rPr>
          <w:spacing w:val="1"/>
        </w:rPr>
        <w:t xml:space="preserve"> </w:t>
      </w:r>
      <w:r>
        <w:t>each</w:t>
      </w:r>
      <w:r>
        <w:rPr>
          <w:spacing w:val="1"/>
        </w:rPr>
        <w:t xml:space="preserve"> </w:t>
      </w:r>
      <w:r>
        <w:t>various</w:t>
      </w:r>
      <w:r>
        <w:rPr>
          <w:spacing w:val="1"/>
        </w:rPr>
        <w:t xml:space="preserve"> </w:t>
      </w:r>
      <w:r>
        <w:t>to the hardware</w:t>
      </w:r>
      <w:r>
        <w:rPr>
          <w:spacing w:val="1"/>
        </w:rPr>
        <w:t xml:space="preserve"> </w:t>
      </w:r>
      <w:r>
        <w:t>owner</w:t>
      </w:r>
      <w:r>
        <w:rPr>
          <w:spacing w:val="1"/>
        </w:rPr>
        <w:t xml:space="preserve"> </w:t>
      </w:r>
      <w:r>
        <w:t>Classrooms</w:t>
      </w:r>
      <w:r>
        <w:rPr>
          <w:spacing w:val="1"/>
        </w:rPr>
        <w:t xml:space="preserve"> </w:t>
      </w:r>
      <w:r>
        <w:t>And</w:t>
      </w:r>
      <w:r>
        <w:rPr>
          <w:spacing w:val="1"/>
        </w:rPr>
        <w:t xml:space="preserve"> </w:t>
      </w:r>
      <w:r>
        <w:t>computer</w:t>
      </w:r>
      <w:r>
        <w:rPr>
          <w:spacing w:val="1"/>
        </w:rPr>
        <w:t xml:space="preserve"> </w:t>
      </w:r>
      <w:r>
        <w:t>from the halls</w:t>
      </w:r>
      <w:r>
        <w:rPr>
          <w:spacing w:val="1"/>
        </w:rPr>
        <w:t xml:space="preserve"> </w:t>
      </w:r>
      <w:r>
        <w:t>The program will continue its education and training by benefiting from the students.</w:t>
      </w:r>
      <w:r>
        <w:rPr>
          <w:spacing w:val="1"/>
        </w:rPr>
        <w:t xml:space="preserve"> </w:t>
      </w:r>
      <w:r>
        <w:t>library,</w:t>
      </w:r>
      <w:r>
        <w:rPr>
          <w:spacing w:val="-1"/>
        </w:rPr>
        <w:t xml:space="preserve"> </w:t>
      </w:r>
      <w:r>
        <w:t>conference hall, dining hall</w:t>
      </w:r>
      <w:r>
        <w:rPr>
          <w:spacing w:val="-1"/>
        </w:rPr>
        <w:t xml:space="preserve"> </w:t>
      </w:r>
      <w:r>
        <w:t>And</w:t>
      </w:r>
      <w:r>
        <w:rPr>
          <w:spacing w:val="-1"/>
        </w:rPr>
        <w:t xml:space="preserve"> </w:t>
      </w:r>
      <w:r>
        <w:t>There is a canteen.</w:t>
      </w:r>
    </w:p>
    <w:p w14:paraId="0A29D46B" w14:textId="06F77596" w:rsidR="00CD5325" w:rsidRPr="007C2F8F" w:rsidRDefault="00000000" w:rsidP="007C2F8F">
      <w:pPr>
        <w:pStyle w:val="Balk1"/>
        <w:spacing w:before="162"/>
        <w:rPr>
          <w:u w:val="none"/>
        </w:rPr>
      </w:pPr>
      <w:r>
        <w:rPr>
          <w:u w:val="thick"/>
        </w:rPr>
        <w:t>Program</w:t>
      </w:r>
      <w:r>
        <w:rPr>
          <w:spacing w:val="-2"/>
          <w:u w:val="thick"/>
        </w:rPr>
        <w:t xml:space="preserve"> </w:t>
      </w:r>
      <w:r>
        <w:rPr>
          <w:u w:val="thick"/>
        </w:rPr>
        <w:t>Outputs</w:t>
      </w:r>
    </w:p>
    <w:p w14:paraId="67E90173" w14:textId="44BB863E"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To understand the basic structure of the human body and the changes that occur in this structure.</w:t>
      </w:r>
    </w:p>
    <w:p w14:paraId="70E98E7D" w14:textId="1B6F02E0"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To be able to guide in healthy, adequate and balanced nutrition at every stage of life, taking into account nutritional principles.</w:t>
      </w:r>
    </w:p>
    <w:p w14:paraId="4B0C38F6" w14:textId="2FE5055B"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Evaluating the nutritional status of individuals in cases of illness, providing nutritional support in line with current approaches and being able to follow this process.</w:t>
      </w:r>
    </w:p>
    <w:p w14:paraId="2EF21068" w14:textId="7436EC7F"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Ability to manage food purchasing, receiving, preparation, cooking and presentation processes in large-scale kitchens.</w:t>
      </w:r>
    </w:p>
    <w:p w14:paraId="176C33DC" w14:textId="557B669D"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lastRenderedPageBreak/>
        <w:t>Ability to develop policies in this area by analyzing the general nutritional status of the society.</w:t>
      </w:r>
    </w:p>
    <w:p w14:paraId="2D0E3CBD" w14:textId="623B6AFE"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Ability to work in harmony with team members in the position held.</w:t>
      </w:r>
    </w:p>
    <w:p w14:paraId="163CF2E2" w14:textId="390E9054"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To be able to follow science, technology and current issues and continue professional development by making continuous learning a principle.</w:t>
      </w:r>
    </w:p>
    <w:p w14:paraId="3B3E81DF" w14:textId="6C2737E9"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To be able to follow current national and international issues, to recognize the characteristics of the society in which one lives, and to be able to perform professional practices appropriate to these conditions.</w:t>
      </w:r>
    </w:p>
    <w:p w14:paraId="68092392" w14:textId="3EF9D207"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Being aware of the principles of professional ethics and being able to act in accordance with these principles.</w:t>
      </w:r>
    </w:p>
    <w:p w14:paraId="41A696E5" w14:textId="01F2896D"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Ability to make independent decisions on problems encountered with knowledge and experience, and to produce solutions by accessing the necessary resources.</w:t>
      </w:r>
    </w:p>
    <w:p w14:paraId="2EF79686" w14:textId="38486A6E"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Having the ability to conduct scientific research when necessary.</w:t>
      </w:r>
    </w:p>
    <w:p w14:paraId="24B7CD3E" w14:textId="77777777" w:rsidR="007C2F8F" w:rsidRDefault="007C2F8F">
      <w:pPr>
        <w:pStyle w:val="Balk1"/>
        <w:rPr>
          <w:u w:val="thick"/>
        </w:rPr>
      </w:pPr>
    </w:p>
    <w:p w14:paraId="30B75D8B" w14:textId="77777777" w:rsidR="007C2F8F" w:rsidRDefault="007C2F8F">
      <w:pPr>
        <w:pStyle w:val="Balk1"/>
        <w:rPr>
          <w:u w:val="thick"/>
        </w:rPr>
      </w:pPr>
    </w:p>
    <w:p w14:paraId="75753652" w14:textId="77777777" w:rsidR="007C2F8F" w:rsidRDefault="007C2F8F">
      <w:pPr>
        <w:pStyle w:val="Balk1"/>
        <w:rPr>
          <w:u w:val="thick"/>
        </w:rPr>
      </w:pPr>
    </w:p>
    <w:p w14:paraId="1032DDB3" w14:textId="058C6116" w:rsidR="00CD5325" w:rsidRDefault="00000000">
      <w:pPr>
        <w:pStyle w:val="Balk1"/>
        <w:rPr>
          <w:u w:val="none"/>
        </w:rPr>
      </w:pPr>
      <w:r>
        <w:rPr>
          <w:u w:val="thick"/>
        </w:rPr>
        <w:t>Address</w:t>
      </w:r>
      <w:r>
        <w:rPr>
          <w:spacing w:val="-5"/>
          <w:u w:val="thick"/>
        </w:rPr>
        <w:t xml:space="preserve"> </w:t>
      </w:r>
      <w:r>
        <w:rPr>
          <w:u w:val="thick"/>
        </w:rPr>
        <w:t>And</w:t>
      </w:r>
      <w:r>
        <w:rPr>
          <w:spacing w:val="-5"/>
          <w:u w:val="thick"/>
        </w:rPr>
        <w:t xml:space="preserve"> </w:t>
      </w:r>
      <w:r>
        <w:rPr>
          <w:u w:val="thick"/>
        </w:rPr>
        <w:t>Communication</w:t>
      </w:r>
      <w:r>
        <w:rPr>
          <w:spacing w:val="-2"/>
          <w:u w:val="thick"/>
        </w:rPr>
        <w:t xml:space="preserve"> </w:t>
      </w:r>
      <w:r>
        <w:rPr>
          <w:u w:val="thick"/>
        </w:rPr>
        <w:t>Information</w:t>
      </w:r>
    </w:p>
    <w:p w14:paraId="094E2658" w14:textId="77777777" w:rsidR="00E13AF0" w:rsidRDefault="00000000" w:rsidP="00E13AF0">
      <w:pPr>
        <w:pStyle w:val="GvdeMetni"/>
        <w:spacing w:before="200" w:line="360" w:lineRule="auto"/>
      </w:pPr>
      <w:r>
        <w:t>Munzur</w:t>
      </w:r>
      <w:r>
        <w:rPr>
          <w:spacing w:val="19"/>
        </w:rPr>
        <w:t xml:space="preserve"> </w:t>
      </w:r>
      <w:r>
        <w:t>University,</w:t>
      </w:r>
      <w:r>
        <w:rPr>
          <w:spacing w:val="21"/>
        </w:rPr>
        <w:t xml:space="preserve"> </w:t>
      </w:r>
      <w:r>
        <w:t>Actual</w:t>
      </w:r>
      <w:r>
        <w:rPr>
          <w:spacing w:val="20"/>
        </w:rPr>
        <w:t xml:space="preserve"> </w:t>
      </w:r>
      <w:r>
        <w:t>The campus,</w:t>
      </w:r>
      <w:r>
        <w:rPr>
          <w:spacing w:val="21"/>
        </w:rPr>
        <w:t xml:space="preserve"> </w:t>
      </w:r>
      <w:r>
        <w:t>Health</w:t>
      </w:r>
      <w:r>
        <w:rPr>
          <w:spacing w:val="23"/>
        </w:rPr>
        <w:t xml:space="preserve"> </w:t>
      </w:r>
      <w:r>
        <w:t>Sciences</w:t>
      </w:r>
      <w:r>
        <w:rPr>
          <w:spacing w:val="21"/>
        </w:rPr>
        <w:t xml:space="preserve"> </w:t>
      </w:r>
      <w:r>
        <w:t>Faculty of</w:t>
      </w:r>
      <w:r>
        <w:rPr>
          <w:spacing w:val="27"/>
        </w:rPr>
        <w:t xml:space="preserve"> </w:t>
      </w:r>
      <w:r w:rsidR="00E13AF0">
        <w:t>Nutrition and Dietetics Department</w:t>
      </w:r>
      <w:r>
        <w:rPr>
          <w:spacing w:val="21"/>
        </w:rPr>
        <w:t xml:space="preserve"> </w:t>
      </w:r>
      <w:r>
        <w:t>Department ,</w:t>
      </w:r>
      <w:r>
        <w:rPr>
          <w:spacing w:val="20"/>
        </w:rPr>
        <w:t xml:space="preserve"> </w:t>
      </w:r>
      <w:r>
        <w:t>Section</w:t>
      </w:r>
      <w:r>
        <w:rPr>
          <w:spacing w:val="-57"/>
        </w:rPr>
        <w:t xml:space="preserve"> </w:t>
      </w:r>
      <w:r w:rsidR="00E13AF0">
        <w:t>President Prof. Dr. Ülkü ÖZBEY</w:t>
      </w:r>
    </w:p>
    <w:p w14:paraId="0A6FDF9E" w14:textId="37E5E34F" w:rsidR="00CD5325" w:rsidRDefault="00000000" w:rsidP="00E13AF0">
      <w:pPr>
        <w:pStyle w:val="GvdeMetni"/>
        <w:spacing w:before="200" w:line="360" w:lineRule="auto"/>
      </w:pPr>
      <w:r>
        <w:t xml:space="preserve">E-mail : </w:t>
      </w:r>
      <w:hyperlink r:id="rId5">
        <w:r w:rsidR="00CD5325">
          <w:t>saglikbilfak@munzur.edu.tr,</w:t>
        </w:r>
      </w:hyperlink>
    </w:p>
    <w:p w14:paraId="00E25DBC" w14:textId="77777777" w:rsidR="00CD5325" w:rsidRDefault="00CD5325">
      <w:pPr>
        <w:pStyle w:val="GvdeMetni"/>
        <w:spacing w:before="0"/>
        <w:ind w:left="0"/>
        <w:rPr>
          <w:sz w:val="26"/>
        </w:rPr>
      </w:pPr>
    </w:p>
    <w:p w14:paraId="0732A4A8" w14:textId="77777777" w:rsidR="00CD5325" w:rsidRDefault="00CD5325">
      <w:pPr>
        <w:pStyle w:val="GvdeMetni"/>
        <w:spacing w:before="1"/>
        <w:ind w:left="0"/>
        <w:rPr>
          <w:sz w:val="29"/>
        </w:rPr>
      </w:pPr>
    </w:p>
    <w:p w14:paraId="3CE36CB7" w14:textId="77777777" w:rsidR="00CD5325" w:rsidRDefault="00000000">
      <w:pPr>
        <w:tabs>
          <w:tab w:val="left" w:pos="922"/>
          <w:tab w:val="left" w:pos="2062"/>
        </w:tabs>
        <w:spacing w:line="276" w:lineRule="auto"/>
        <w:ind w:left="116" w:right="120"/>
        <w:rPr>
          <w:b/>
          <w:sz w:val="24"/>
        </w:rPr>
      </w:pPr>
      <w:r>
        <w:rPr>
          <w:b/>
          <w:sz w:val="24"/>
        </w:rPr>
        <w:t xml:space="preserve">Web </w:t>
      </w:r>
      <w:r>
        <w:rPr>
          <w:b/>
          <w:sz w:val="24"/>
        </w:rPr>
        <w:tab/>
        <w:t xml:space="preserve">Page: </w:t>
      </w:r>
      <w:r>
        <w:rPr>
          <w:b/>
          <w:sz w:val="24"/>
        </w:rPr>
        <w:tab/>
      </w:r>
      <w:hyperlink r:id="rId6">
        <w:r w:rsidR="00CD5325">
          <w:rPr>
            <w:b/>
            <w:color w:val="0462C1"/>
            <w:spacing w:val="-1"/>
            <w:sz w:val="24"/>
            <w:u w:val="thick" w:color="0462C1"/>
          </w:rPr>
          <w:t>http://bologna.munzur.edu.tr/DereceProgramlari/Detay/1/204/932001</w:t>
        </w:r>
      </w:hyperlink>
      <w:r>
        <w:rPr>
          <w:b/>
          <w:color w:val="0462C1"/>
          <w:sz w:val="24"/>
        </w:rPr>
        <w:t xml:space="preserve"> </w:t>
      </w:r>
      <w:r>
        <w:rPr>
          <w:b/>
          <w:color w:val="0462C1"/>
          <w:sz w:val="24"/>
          <w:u w:val="thick" w:color="0462C1"/>
        </w:rPr>
        <w:t>tp://bologna.munzur.edu.tr/DereceProgramlari/Detail/1/249/932001</w:t>
      </w:r>
    </w:p>
    <w:sectPr w:rsidR="00CD5325">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8136B"/>
    <w:multiLevelType w:val="hybridMultilevel"/>
    <w:tmpl w:val="263C5996"/>
    <w:lvl w:ilvl="0" w:tplc="041F000F">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 w15:restartNumberingAfterBreak="0">
    <w:nsid w:val="5BDE1168"/>
    <w:multiLevelType w:val="hybridMultilevel"/>
    <w:tmpl w:val="C8BC852C"/>
    <w:lvl w:ilvl="0" w:tplc="4FDC2DAE">
      <w:start w:val="1"/>
      <w:numFmt w:val="decimal"/>
      <w:lvlText w:val="%1."/>
      <w:lvlJc w:val="left"/>
      <w:pPr>
        <w:ind w:left="116" w:hanging="181"/>
      </w:pPr>
      <w:rPr>
        <w:rFonts w:ascii="Times New Roman" w:eastAsia="Times New Roman" w:hAnsi="Times New Roman" w:cs="Times New Roman" w:hint="default"/>
        <w:color w:val="444444"/>
        <w:w w:val="100"/>
        <w:sz w:val="22"/>
        <w:szCs w:val="22"/>
        <w:lang w:val="tr-TR" w:eastAsia="en-US" w:bidi="ar-SA"/>
      </w:rPr>
    </w:lvl>
    <w:lvl w:ilvl="1" w:tplc="D23A965A">
      <w:numFmt w:val="bullet"/>
      <w:lvlText w:val="•"/>
      <w:lvlJc w:val="left"/>
      <w:pPr>
        <w:ind w:left="1038" w:hanging="181"/>
      </w:pPr>
      <w:rPr>
        <w:rFonts w:hint="default"/>
        <w:lang w:val="tr-TR" w:eastAsia="en-US" w:bidi="ar-SA"/>
      </w:rPr>
    </w:lvl>
    <w:lvl w:ilvl="2" w:tplc="6526EAF8">
      <w:numFmt w:val="bullet"/>
      <w:lvlText w:val="•"/>
      <w:lvlJc w:val="left"/>
      <w:pPr>
        <w:ind w:left="1957" w:hanging="181"/>
      </w:pPr>
      <w:rPr>
        <w:rFonts w:hint="default"/>
        <w:lang w:val="tr-TR" w:eastAsia="en-US" w:bidi="ar-SA"/>
      </w:rPr>
    </w:lvl>
    <w:lvl w:ilvl="3" w:tplc="D50CAA5E">
      <w:numFmt w:val="bullet"/>
      <w:lvlText w:val="•"/>
      <w:lvlJc w:val="left"/>
      <w:pPr>
        <w:ind w:left="2875" w:hanging="181"/>
      </w:pPr>
      <w:rPr>
        <w:rFonts w:hint="default"/>
        <w:lang w:val="tr-TR" w:eastAsia="en-US" w:bidi="ar-SA"/>
      </w:rPr>
    </w:lvl>
    <w:lvl w:ilvl="4" w:tplc="840C5C72">
      <w:numFmt w:val="bullet"/>
      <w:lvlText w:val="•"/>
      <w:lvlJc w:val="left"/>
      <w:pPr>
        <w:ind w:left="3794" w:hanging="181"/>
      </w:pPr>
      <w:rPr>
        <w:rFonts w:hint="default"/>
        <w:lang w:val="tr-TR" w:eastAsia="en-US" w:bidi="ar-SA"/>
      </w:rPr>
    </w:lvl>
    <w:lvl w:ilvl="5" w:tplc="FB80EEEE">
      <w:numFmt w:val="bullet"/>
      <w:lvlText w:val="•"/>
      <w:lvlJc w:val="left"/>
      <w:pPr>
        <w:ind w:left="4713" w:hanging="181"/>
      </w:pPr>
      <w:rPr>
        <w:rFonts w:hint="default"/>
        <w:lang w:val="tr-TR" w:eastAsia="en-US" w:bidi="ar-SA"/>
      </w:rPr>
    </w:lvl>
    <w:lvl w:ilvl="6" w:tplc="E256ACD2">
      <w:numFmt w:val="bullet"/>
      <w:lvlText w:val="•"/>
      <w:lvlJc w:val="left"/>
      <w:pPr>
        <w:ind w:left="5631" w:hanging="181"/>
      </w:pPr>
      <w:rPr>
        <w:rFonts w:hint="default"/>
        <w:lang w:val="tr-TR" w:eastAsia="en-US" w:bidi="ar-SA"/>
      </w:rPr>
    </w:lvl>
    <w:lvl w:ilvl="7" w:tplc="A4FE423E">
      <w:numFmt w:val="bullet"/>
      <w:lvlText w:val="•"/>
      <w:lvlJc w:val="left"/>
      <w:pPr>
        <w:ind w:left="6550" w:hanging="181"/>
      </w:pPr>
      <w:rPr>
        <w:rFonts w:hint="default"/>
        <w:lang w:val="tr-TR" w:eastAsia="en-US" w:bidi="ar-SA"/>
      </w:rPr>
    </w:lvl>
    <w:lvl w:ilvl="8" w:tplc="B2C25B78">
      <w:numFmt w:val="bullet"/>
      <w:lvlText w:val="•"/>
      <w:lvlJc w:val="left"/>
      <w:pPr>
        <w:ind w:left="7469" w:hanging="181"/>
      </w:pPr>
      <w:rPr>
        <w:rFonts w:hint="default"/>
        <w:lang w:val="tr-TR" w:eastAsia="en-US" w:bidi="ar-SA"/>
      </w:rPr>
    </w:lvl>
  </w:abstractNum>
  <w:abstractNum w:abstractNumId="2" w15:restartNumberingAfterBreak="0">
    <w:nsid w:val="60156036"/>
    <w:multiLevelType w:val="hybridMultilevel"/>
    <w:tmpl w:val="8B50F8D0"/>
    <w:lvl w:ilvl="0" w:tplc="0E229646">
      <w:numFmt w:val="bullet"/>
      <w:lvlText w:val=""/>
      <w:lvlJc w:val="left"/>
      <w:pPr>
        <w:ind w:left="476" w:hanging="360"/>
      </w:pPr>
      <w:rPr>
        <w:rFonts w:ascii="Times New Roman" w:eastAsia="Times New Roman" w:hAnsi="Times New Roman" w:cs="Times New Roman" w:hint="default"/>
      </w:rPr>
    </w:lvl>
    <w:lvl w:ilvl="1" w:tplc="041F0003" w:tentative="1">
      <w:start w:val="1"/>
      <w:numFmt w:val="bullet"/>
      <w:lvlText w:val="o"/>
      <w:lvlJc w:val="left"/>
      <w:pPr>
        <w:ind w:left="1196" w:hanging="360"/>
      </w:pPr>
      <w:rPr>
        <w:rFonts w:ascii="Courier New" w:hAnsi="Courier New" w:cs="Courier New" w:hint="default"/>
      </w:rPr>
    </w:lvl>
    <w:lvl w:ilvl="2" w:tplc="041F0005" w:tentative="1">
      <w:start w:val="1"/>
      <w:numFmt w:val="bullet"/>
      <w:lvlText w:val=""/>
      <w:lvlJc w:val="left"/>
      <w:pPr>
        <w:ind w:left="1916" w:hanging="360"/>
      </w:pPr>
      <w:rPr>
        <w:rFonts w:ascii="Wingdings" w:hAnsi="Wingdings" w:hint="default"/>
      </w:rPr>
    </w:lvl>
    <w:lvl w:ilvl="3" w:tplc="041F0001" w:tentative="1">
      <w:start w:val="1"/>
      <w:numFmt w:val="bullet"/>
      <w:lvlText w:val=""/>
      <w:lvlJc w:val="left"/>
      <w:pPr>
        <w:ind w:left="2636" w:hanging="360"/>
      </w:pPr>
      <w:rPr>
        <w:rFonts w:ascii="Symbol" w:hAnsi="Symbol" w:hint="default"/>
      </w:rPr>
    </w:lvl>
    <w:lvl w:ilvl="4" w:tplc="041F0003" w:tentative="1">
      <w:start w:val="1"/>
      <w:numFmt w:val="bullet"/>
      <w:lvlText w:val="o"/>
      <w:lvlJc w:val="left"/>
      <w:pPr>
        <w:ind w:left="3356" w:hanging="360"/>
      </w:pPr>
      <w:rPr>
        <w:rFonts w:ascii="Courier New" w:hAnsi="Courier New" w:cs="Courier New" w:hint="default"/>
      </w:rPr>
    </w:lvl>
    <w:lvl w:ilvl="5" w:tplc="041F0005" w:tentative="1">
      <w:start w:val="1"/>
      <w:numFmt w:val="bullet"/>
      <w:lvlText w:val=""/>
      <w:lvlJc w:val="left"/>
      <w:pPr>
        <w:ind w:left="4076" w:hanging="360"/>
      </w:pPr>
      <w:rPr>
        <w:rFonts w:ascii="Wingdings" w:hAnsi="Wingdings" w:hint="default"/>
      </w:rPr>
    </w:lvl>
    <w:lvl w:ilvl="6" w:tplc="041F0001" w:tentative="1">
      <w:start w:val="1"/>
      <w:numFmt w:val="bullet"/>
      <w:lvlText w:val=""/>
      <w:lvlJc w:val="left"/>
      <w:pPr>
        <w:ind w:left="4796" w:hanging="360"/>
      </w:pPr>
      <w:rPr>
        <w:rFonts w:ascii="Symbol" w:hAnsi="Symbol" w:hint="default"/>
      </w:rPr>
    </w:lvl>
    <w:lvl w:ilvl="7" w:tplc="041F0003" w:tentative="1">
      <w:start w:val="1"/>
      <w:numFmt w:val="bullet"/>
      <w:lvlText w:val="o"/>
      <w:lvlJc w:val="left"/>
      <w:pPr>
        <w:ind w:left="5516" w:hanging="360"/>
      </w:pPr>
      <w:rPr>
        <w:rFonts w:ascii="Courier New" w:hAnsi="Courier New" w:cs="Courier New" w:hint="default"/>
      </w:rPr>
    </w:lvl>
    <w:lvl w:ilvl="8" w:tplc="041F0005" w:tentative="1">
      <w:start w:val="1"/>
      <w:numFmt w:val="bullet"/>
      <w:lvlText w:val=""/>
      <w:lvlJc w:val="left"/>
      <w:pPr>
        <w:ind w:left="6236" w:hanging="360"/>
      </w:pPr>
      <w:rPr>
        <w:rFonts w:ascii="Wingdings" w:hAnsi="Wingdings" w:hint="default"/>
      </w:rPr>
    </w:lvl>
  </w:abstractNum>
  <w:num w:numId="1" w16cid:durableId="1469132573">
    <w:abstractNumId w:val="1"/>
  </w:num>
  <w:num w:numId="2" w16cid:durableId="943416204">
    <w:abstractNumId w:val="0"/>
  </w:num>
  <w:num w:numId="3" w16cid:durableId="7366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5325"/>
    <w:rsid w:val="000D37DA"/>
    <w:rsid w:val="001146DE"/>
    <w:rsid w:val="007C2F8F"/>
    <w:rsid w:val="00B0161A"/>
    <w:rsid w:val="00CD5325"/>
    <w:rsid w:val="00E03EBE"/>
    <w:rsid w:val="00E1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8B56"/>
  <w15:docId w15:val="{6824831E-6C61-4CA3-86BA-9DAFBB43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16"/>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2"/>
      <w:ind w:left="116"/>
    </w:pPr>
    <w:rPr>
      <w:sz w:val="24"/>
      <w:szCs w:val="24"/>
    </w:rPr>
  </w:style>
  <w:style w:type="paragraph" w:styleId="ListeParagraf">
    <w:name w:val="List Paragraph"/>
    <w:basedOn w:val="Normal"/>
    <w:uiPriority w:val="1"/>
    <w:qFormat/>
    <w:pPr>
      <w:spacing w:before="160"/>
      <w:ind w:left="116" w:right="11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6618">
      <w:bodyDiv w:val="1"/>
      <w:marLeft w:val="0"/>
      <w:marRight w:val="0"/>
      <w:marTop w:val="0"/>
      <w:marBottom w:val="0"/>
      <w:divBdr>
        <w:top w:val="none" w:sz="0" w:space="0" w:color="auto"/>
        <w:left w:val="none" w:sz="0" w:space="0" w:color="auto"/>
        <w:bottom w:val="none" w:sz="0" w:space="0" w:color="auto"/>
        <w:right w:val="none" w:sz="0" w:space="0" w:color="auto"/>
      </w:divBdr>
    </w:div>
    <w:div w:id="651448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ogna.munzur.edu.tr/DereceProgramlari/Detay/1/204/932001" TargetMode="External"/><Relationship Id="rId5" Type="http://schemas.openxmlformats.org/officeDocument/2006/relationships/hyperlink" Target="mailto:saglikbilfak@munzur.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1021</Words>
  <Characters>5824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Emrah KARAKAVUK</cp:lastModifiedBy>
  <cp:revision>5</cp:revision>
  <dcterms:created xsi:type="dcterms:W3CDTF">2024-12-02T15:04:00Z</dcterms:created>
  <dcterms:modified xsi:type="dcterms:W3CDTF">2024-12-02T15:11:00Z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for Microsoft 365</vt:lpwstr>
  </property>
  <property fmtid="{D5CDD505-2E9C-101B-9397-08002B2CF9AE}" pid="4" name="LastSaved">
    <vt:filetime>2024-12-02T00:00:00Z</vt:filetime>
  </property>
</Properties>
</file>