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FBC2C" w14:textId="77777777" w:rsidR="0069159F" w:rsidRDefault="00000000" w:rsidP="0069159F">
      <w:pPr>
        <w:jc w:val="center"/>
        <w:rPr>
          <w:b/>
          <w:bCs/>
        </w:rPr>
      </w:pPr>
      <w:r w:rsidRPr="0069159F">
        <w:rPr>
          <w:b/>
          <w:bCs/>
        </w:rPr>
        <w:t xml:space="preserve">T.R. </w:t>
      </w:r>
    </w:p>
    <w:p w14:paraId="27E243D0" w14:textId="66C2EB74" w:rsidR="00C70AD8" w:rsidRPr="0069159F" w:rsidRDefault="00000000" w:rsidP="0069159F">
      <w:pPr>
        <w:jc w:val="center"/>
        <w:rPr>
          <w:b/>
          <w:bCs/>
        </w:rPr>
      </w:pPr>
      <w:r w:rsidRPr="0069159F">
        <w:rPr>
          <w:b/>
          <w:bCs/>
        </w:rPr>
        <w:t>MUNZUR UNIVERSITY</w:t>
      </w:r>
    </w:p>
    <w:p w14:paraId="2E504507" w14:textId="77777777" w:rsidR="00C70AD8" w:rsidRPr="0069159F" w:rsidRDefault="00000000" w:rsidP="0069159F">
      <w:pPr>
        <w:jc w:val="center"/>
        <w:rPr>
          <w:b/>
          <w:bCs/>
        </w:rPr>
      </w:pPr>
      <w:r w:rsidRPr="0069159F">
        <w:rPr>
          <w:b/>
          <w:bCs/>
        </w:rPr>
        <w:t>FACULTY OF HEALTH SCIENCES</w:t>
      </w:r>
    </w:p>
    <w:p w14:paraId="5874E0F1" w14:textId="77777777" w:rsidR="00C70AD8" w:rsidRPr="0069159F" w:rsidRDefault="00000000" w:rsidP="0069159F">
      <w:pPr>
        <w:jc w:val="center"/>
        <w:rPr>
          <w:b/>
          <w:bCs/>
        </w:rPr>
      </w:pPr>
      <w:r w:rsidRPr="0069159F">
        <w:rPr>
          <w:b/>
          <w:bCs/>
        </w:rPr>
        <w:t>DEPARTMENT OF MIDWIFERY</w:t>
      </w:r>
    </w:p>
    <w:p w14:paraId="16E65302" w14:textId="77777777" w:rsidR="00C70AD8" w:rsidRPr="0069159F" w:rsidRDefault="00000000" w:rsidP="0069159F">
      <w:pPr>
        <w:jc w:val="center"/>
        <w:rPr>
          <w:b/>
          <w:bCs/>
        </w:rPr>
      </w:pPr>
      <w:r w:rsidRPr="0069159F">
        <w:rPr>
          <w:b/>
          <w:bCs/>
        </w:rPr>
        <w:t>REGULATIONS ON COURSES, PRACTICES AND INTERNSHIPS</w:t>
      </w:r>
    </w:p>
    <w:p w14:paraId="1D0B409B" w14:textId="77777777" w:rsidR="00C70AD8" w:rsidRDefault="00C70AD8"/>
    <w:p w14:paraId="53BA3BB8" w14:textId="77777777" w:rsidR="00C70AD8" w:rsidRPr="0069159F" w:rsidRDefault="00000000">
      <w:pPr>
        <w:rPr>
          <w:b/>
          <w:bCs/>
        </w:rPr>
      </w:pPr>
      <w:r w:rsidRPr="0069159F">
        <w:rPr>
          <w:b/>
          <w:bCs/>
        </w:rPr>
        <w:t>SECTION ONE</w:t>
      </w:r>
    </w:p>
    <w:p w14:paraId="2A91F1A3" w14:textId="77777777" w:rsidR="00C70AD8" w:rsidRDefault="00000000">
      <w:r>
        <w:t>Purpose, Scope, Legal Basis and Definitions</w:t>
      </w:r>
    </w:p>
    <w:p w14:paraId="3BEFD45B" w14:textId="77777777" w:rsidR="00C70AD8" w:rsidRDefault="00C70AD8"/>
    <w:p w14:paraId="7AB26E3D" w14:textId="77777777" w:rsidR="00C70AD8" w:rsidRPr="0069159F" w:rsidRDefault="00000000">
      <w:pPr>
        <w:rPr>
          <w:b/>
          <w:bCs/>
        </w:rPr>
      </w:pPr>
      <w:r w:rsidRPr="0069159F">
        <w:rPr>
          <w:b/>
          <w:bCs/>
        </w:rPr>
        <w:t>PURPOSE</w:t>
      </w:r>
    </w:p>
    <w:p w14:paraId="2A3C096E" w14:textId="77777777" w:rsidR="00C70AD8" w:rsidRPr="0069159F" w:rsidRDefault="00000000">
      <w:pPr>
        <w:rPr>
          <w:b/>
          <w:bCs/>
        </w:rPr>
      </w:pPr>
      <w:r w:rsidRPr="0069159F">
        <w:rPr>
          <w:b/>
          <w:bCs/>
        </w:rPr>
        <w:t>Article 1:</w:t>
      </w:r>
    </w:p>
    <w:p w14:paraId="5C4290C2" w14:textId="77777777" w:rsidR="00C70AD8" w:rsidRDefault="00000000">
      <w:r>
        <w:t>The purpose of this directive is to regulate the principles and procedures regarding in-term practices and summer internship professional practices of the Midwifery students of Munzur University Faculty of Health Sciences in accordance with the education–training curriculum.</w:t>
      </w:r>
    </w:p>
    <w:p w14:paraId="00B84D7A" w14:textId="77777777" w:rsidR="00C70AD8" w:rsidRDefault="00C70AD8"/>
    <w:p w14:paraId="3981037C" w14:textId="77777777" w:rsidR="00C70AD8" w:rsidRPr="0069159F" w:rsidRDefault="00000000">
      <w:pPr>
        <w:rPr>
          <w:b/>
          <w:bCs/>
        </w:rPr>
      </w:pPr>
      <w:r w:rsidRPr="0069159F">
        <w:rPr>
          <w:b/>
          <w:bCs/>
        </w:rPr>
        <w:t>SCOPE</w:t>
      </w:r>
    </w:p>
    <w:p w14:paraId="256F6E70" w14:textId="77777777" w:rsidR="00C70AD8" w:rsidRPr="0069159F" w:rsidRDefault="00000000">
      <w:pPr>
        <w:rPr>
          <w:b/>
          <w:bCs/>
        </w:rPr>
      </w:pPr>
      <w:r w:rsidRPr="0069159F">
        <w:rPr>
          <w:b/>
          <w:bCs/>
        </w:rPr>
        <w:t>Article 2:</w:t>
      </w:r>
    </w:p>
    <w:p w14:paraId="3EEC7B15" w14:textId="77777777" w:rsidR="00C70AD8" w:rsidRDefault="00000000">
      <w:r>
        <w:t>This directive covers the in-term practices of the students of the Department of Midwifery, Faculty of Health Sciences, Munzur University, as well as the summer internship practices of 2nd- and 3rd-year students.</w:t>
      </w:r>
    </w:p>
    <w:p w14:paraId="113A978B" w14:textId="77777777" w:rsidR="00C70AD8" w:rsidRDefault="00C70AD8"/>
    <w:p w14:paraId="0FD46AD8" w14:textId="77777777" w:rsidR="00C70AD8" w:rsidRPr="0069159F" w:rsidRDefault="00000000">
      <w:pPr>
        <w:rPr>
          <w:b/>
          <w:bCs/>
        </w:rPr>
      </w:pPr>
      <w:r w:rsidRPr="0069159F">
        <w:rPr>
          <w:b/>
          <w:bCs/>
        </w:rPr>
        <w:t>LEGAL BASIS</w:t>
      </w:r>
    </w:p>
    <w:p w14:paraId="63138E8C" w14:textId="77777777" w:rsidR="00C70AD8" w:rsidRPr="0069159F" w:rsidRDefault="00000000">
      <w:pPr>
        <w:rPr>
          <w:b/>
          <w:bCs/>
        </w:rPr>
      </w:pPr>
      <w:r w:rsidRPr="0069159F">
        <w:rPr>
          <w:b/>
          <w:bCs/>
        </w:rPr>
        <w:t>Article 3:</w:t>
      </w:r>
    </w:p>
    <w:p w14:paraId="005085E7" w14:textId="77777777" w:rsidR="00C70AD8" w:rsidRDefault="00000000">
      <w:r>
        <w:t>This directive has been prepared based on the Munzur University Associate and Undergraduate Education and Examination Regulation and has entered into force upon the decision of the Munzur University Senate dated …………….. and numbered ………………………….</w:t>
      </w:r>
    </w:p>
    <w:p w14:paraId="2C2D97C1" w14:textId="77777777" w:rsidR="00C70AD8" w:rsidRDefault="00C70AD8"/>
    <w:p w14:paraId="6C23A0BA" w14:textId="77777777" w:rsidR="00C70AD8" w:rsidRPr="0069159F" w:rsidRDefault="00000000">
      <w:pPr>
        <w:rPr>
          <w:b/>
          <w:bCs/>
        </w:rPr>
      </w:pPr>
      <w:r w:rsidRPr="0069159F">
        <w:rPr>
          <w:b/>
          <w:bCs/>
        </w:rPr>
        <w:t>DEFINITIONS — Article 4:</w:t>
      </w:r>
    </w:p>
    <w:p w14:paraId="2DD9F117" w14:textId="77777777" w:rsidR="00C70AD8" w:rsidRDefault="00000000">
      <w:r w:rsidRPr="0069159F">
        <w:rPr>
          <w:b/>
          <w:bCs/>
        </w:rPr>
        <w:lastRenderedPageBreak/>
        <w:t>University:</w:t>
      </w:r>
      <w:r>
        <w:t xml:space="preserve"> Munzur University</w:t>
      </w:r>
    </w:p>
    <w:p w14:paraId="1D02BA07" w14:textId="77777777" w:rsidR="00C70AD8" w:rsidRDefault="00000000">
      <w:r w:rsidRPr="0069159F">
        <w:rPr>
          <w:b/>
          <w:bCs/>
        </w:rPr>
        <w:t>Faculty:</w:t>
      </w:r>
      <w:r>
        <w:t xml:space="preserve"> Munzur University Faculty of Health Sciences</w:t>
      </w:r>
    </w:p>
    <w:p w14:paraId="0CA75AA4" w14:textId="77777777" w:rsidR="00C70AD8" w:rsidRDefault="00000000">
      <w:r w:rsidRPr="0069159F">
        <w:rPr>
          <w:b/>
          <w:bCs/>
        </w:rPr>
        <w:t>Dean:</w:t>
      </w:r>
      <w:r>
        <w:t xml:space="preserve"> The Dean of the Faculty of Health Sciences, Munzur University</w:t>
      </w:r>
    </w:p>
    <w:p w14:paraId="0B4CEC9F" w14:textId="77777777" w:rsidR="00C70AD8" w:rsidRDefault="00000000">
      <w:r w:rsidRPr="0069159F">
        <w:rPr>
          <w:b/>
          <w:bCs/>
        </w:rPr>
        <w:t>Department:</w:t>
      </w:r>
      <w:r>
        <w:t xml:space="preserve"> Munzur University Faculty of Health Sciences, Department of Midwifery</w:t>
      </w:r>
    </w:p>
    <w:p w14:paraId="211E353A" w14:textId="77777777" w:rsidR="00C70AD8" w:rsidRDefault="00000000">
      <w:r w:rsidRPr="0069159F">
        <w:rPr>
          <w:b/>
          <w:bCs/>
        </w:rPr>
        <w:t>Head of Department:</w:t>
      </w:r>
      <w:r>
        <w:t xml:space="preserve"> The Head of the Department of Midwifery</w:t>
      </w:r>
    </w:p>
    <w:p w14:paraId="1EECC505" w14:textId="77777777" w:rsidR="00C70AD8" w:rsidRDefault="00000000">
      <w:r w:rsidRPr="0069159F">
        <w:rPr>
          <w:b/>
          <w:bCs/>
        </w:rPr>
        <w:t>Practice Committee:</w:t>
      </w:r>
      <w:r>
        <w:t xml:space="preserve"> The committee that coordinates and evaluates summer internship practices</w:t>
      </w:r>
    </w:p>
    <w:p w14:paraId="7C4F0736" w14:textId="77777777" w:rsidR="00C70AD8" w:rsidRDefault="00000000">
      <w:r w:rsidRPr="0069159F">
        <w:rPr>
          <w:b/>
          <w:bCs/>
        </w:rPr>
        <w:t>Practice Supervisor:</w:t>
      </w:r>
      <w:r>
        <w:t xml:space="preserve"> The academic staff with at least a master’s degree in midwifery or nursing who conducts in-term practices</w:t>
      </w:r>
    </w:p>
    <w:p w14:paraId="7ED49DDF" w14:textId="77777777" w:rsidR="00C70AD8" w:rsidRDefault="00000000">
      <w:r w:rsidRPr="0069159F">
        <w:rPr>
          <w:b/>
          <w:bCs/>
        </w:rPr>
        <w:t>Practice Support Staff:</w:t>
      </w:r>
      <w:r>
        <w:t xml:space="preserve"> Midwives or nurses with at least a bachelor's degree who support practices</w:t>
      </w:r>
    </w:p>
    <w:p w14:paraId="3DB96C92" w14:textId="77777777" w:rsidR="00C70AD8" w:rsidRDefault="00000000">
      <w:r w:rsidRPr="0069159F">
        <w:rPr>
          <w:b/>
          <w:bCs/>
        </w:rPr>
        <w:t>Intern Student:</w:t>
      </w:r>
      <w:r>
        <w:t xml:space="preserve"> Students enrolled in the Faculty of Health Sciences, Department of Midwifery</w:t>
      </w:r>
    </w:p>
    <w:p w14:paraId="0D8700EC" w14:textId="77777777" w:rsidR="00C70AD8" w:rsidRDefault="00000000">
      <w:r w:rsidRPr="0069159F">
        <w:rPr>
          <w:b/>
          <w:bCs/>
        </w:rPr>
        <w:t>Practice Area (Site):</w:t>
      </w:r>
      <w:r>
        <w:t xml:space="preserve"> The institution(s) where the practice is conducted</w:t>
      </w:r>
    </w:p>
    <w:p w14:paraId="0F3B1615" w14:textId="77777777" w:rsidR="00C70AD8" w:rsidRDefault="00000000">
      <w:r w:rsidRPr="0069159F">
        <w:rPr>
          <w:b/>
          <w:bCs/>
        </w:rPr>
        <w:t>Practice Duration:</w:t>
      </w:r>
      <w:r>
        <w:t xml:space="preserve"> The total number of practice hours within the course for one semester</w:t>
      </w:r>
    </w:p>
    <w:p w14:paraId="68CAEDE1" w14:textId="77777777" w:rsidR="00C70AD8" w:rsidRDefault="00000000">
      <w:r w:rsidRPr="0069159F">
        <w:rPr>
          <w:b/>
          <w:bCs/>
        </w:rPr>
        <w:t>Summer Internship Supervisor:</w:t>
      </w:r>
      <w:r>
        <w:t xml:space="preserve"> The institutional officer responsible for tracking the student during the internship</w:t>
      </w:r>
    </w:p>
    <w:p w14:paraId="4C14D12A" w14:textId="77777777" w:rsidR="00C70AD8" w:rsidRDefault="00000000">
      <w:r w:rsidRPr="0069159F">
        <w:rPr>
          <w:b/>
          <w:bCs/>
        </w:rPr>
        <w:t>Summer Internship Evaluation Report:</w:t>
      </w:r>
      <w:r>
        <w:t xml:space="preserve"> The report and internship logbook containing the student's evaluation at the end of the internship</w:t>
      </w:r>
    </w:p>
    <w:p w14:paraId="55A91ED5" w14:textId="77777777" w:rsidR="00C70AD8" w:rsidRDefault="00000000">
      <w:r w:rsidRPr="0069159F">
        <w:rPr>
          <w:b/>
          <w:bCs/>
        </w:rPr>
        <w:t>Institution Administrator:</w:t>
      </w:r>
      <w:r>
        <w:t xml:space="preserve"> The administrator of the institution where the practice is conducted</w:t>
      </w:r>
    </w:p>
    <w:p w14:paraId="5410C4C4" w14:textId="77777777" w:rsidR="00C70AD8" w:rsidRDefault="00000000">
      <w:r w:rsidRPr="0069159F">
        <w:rPr>
          <w:b/>
          <w:bCs/>
        </w:rPr>
        <w:t>Workday:</w:t>
      </w:r>
      <w:r>
        <w:t xml:space="preserve"> Refers to one (8-hour) working day applied by institutions and organizations</w:t>
      </w:r>
    </w:p>
    <w:p w14:paraId="225988EB" w14:textId="77777777" w:rsidR="00C70AD8" w:rsidRDefault="00C70AD8"/>
    <w:p w14:paraId="5FE6608F" w14:textId="77777777" w:rsidR="00C70AD8" w:rsidRPr="0069159F" w:rsidRDefault="00000000">
      <w:pPr>
        <w:rPr>
          <w:b/>
          <w:bCs/>
        </w:rPr>
      </w:pPr>
      <w:r w:rsidRPr="0069159F">
        <w:rPr>
          <w:b/>
          <w:bCs/>
        </w:rPr>
        <w:t>SECTION TWO</w:t>
      </w:r>
    </w:p>
    <w:p w14:paraId="241328D7" w14:textId="77777777" w:rsidR="00C70AD8" w:rsidRPr="0069159F" w:rsidRDefault="00000000">
      <w:pPr>
        <w:rPr>
          <w:b/>
          <w:bCs/>
        </w:rPr>
      </w:pPr>
      <w:r w:rsidRPr="0069159F">
        <w:rPr>
          <w:b/>
          <w:bCs/>
        </w:rPr>
        <w:t>Practice Responsibilities and Duties</w:t>
      </w:r>
    </w:p>
    <w:p w14:paraId="0E12803F" w14:textId="77777777" w:rsidR="00C70AD8" w:rsidRDefault="00C70AD8"/>
    <w:p w14:paraId="76CEB6F1" w14:textId="77777777" w:rsidR="00C70AD8" w:rsidRPr="0069159F" w:rsidRDefault="00000000">
      <w:pPr>
        <w:rPr>
          <w:b/>
          <w:bCs/>
        </w:rPr>
      </w:pPr>
      <w:r w:rsidRPr="0069159F">
        <w:rPr>
          <w:b/>
          <w:bCs/>
        </w:rPr>
        <w:t>Article 5</w:t>
      </w:r>
    </w:p>
    <w:p w14:paraId="734D3562" w14:textId="77777777" w:rsidR="00C70AD8" w:rsidRDefault="00C70AD8"/>
    <w:p w14:paraId="7405D7ED" w14:textId="7AE8FEA9" w:rsidR="00C70AD8" w:rsidRPr="0069159F" w:rsidRDefault="0069159F">
      <w:pPr>
        <w:rPr>
          <w:b/>
          <w:bCs/>
        </w:rPr>
      </w:pPr>
      <w:r>
        <w:rPr>
          <w:b/>
          <w:bCs/>
        </w:rPr>
        <w:t xml:space="preserve">5.1. </w:t>
      </w:r>
      <w:r w:rsidRPr="0069159F">
        <w:rPr>
          <w:b/>
          <w:bCs/>
        </w:rPr>
        <w:t>Dean of the Faculty:</w:t>
      </w:r>
    </w:p>
    <w:p w14:paraId="7DAA40DC" w14:textId="2164F7A4" w:rsidR="00C70AD8" w:rsidRDefault="00000000">
      <w:r>
        <w:lastRenderedPageBreak/>
        <w:t>The Dean of the Faculty of Health Sciences of Munzur University is the highest authority and manager of the practice organization. This authority may be delegated when necessary.</w:t>
      </w:r>
    </w:p>
    <w:p w14:paraId="07872612" w14:textId="77777777" w:rsidR="00C70AD8" w:rsidRPr="0069159F" w:rsidRDefault="00000000">
      <w:pPr>
        <w:rPr>
          <w:b/>
          <w:bCs/>
        </w:rPr>
      </w:pPr>
      <w:r w:rsidRPr="0069159F">
        <w:rPr>
          <w:b/>
          <w:bCs/>
        </w:rPr>
        <w:t>Duties:</w:t>
      </w:r>
    </w:p>
    <w:p w14:paraId="66CC349D" w14:textId="00463064" w:rsidR="00C70AD8" w:rsidRDefault="00000000">
      <w:r>
        <w:t xml:space="preserve">- </w:t>
      </w:r>
      <w:r w:rsidR="0069159F">
        <w:t xml:space="preserve">5.1.1. </w:t>
      </w:r>
      <w:r>
        <w:t>Takes necessary measures to ensure that practice education is carried out completely.</w:t>
      </w:r>
    </w:p>
    <w:p w14:paraId="430B4E17" w14:textId="3C7FB9E9" w:rsidR="00C70AD8" w:rsidRDefault="00000000">
      <w:r>
        <w:t xml:space="preserve">- </w:t>
      </w:r>
      <w:r w:rsidR="0069159F">
        <w:t xml:space="preserve">5.1.2. </w:t>
      </w:r>
      <w:r>
        <w:t>Obtains permission from the top administrator of the institution where the practice will be held. Conducts official correspondence.</w:t>
      </w:r>
    </w:p>
    <w:p w14:paraId="23BFA724" w14:textId="19189BC8" w:rsidR="00C70AD8" w:rsidRDefault="00000000">
      <w:r>
        <w:t xml:space="preserve">- </w:t>
      </w:r>
      <w:r w:rsidR="0069159F">
        <w:t xml:space="preserve">5.1.3. </w:t>
      </w:r>
      <w:r>
        <w:t>When necessary, supervises practices at the practice site.</w:t>
      </w:r>
    </w:p>
    <w:p w14:paraId="4D7F1CEA" w14:textId="3B6B6095" w:rsidR="00C70AD8" w:rsidRDefault="00000000">
      <w:r>
        <w:t xml:space="preserve">- </w:t>
      </w:r>
      <w:r w:rsidR="0069159F">
        <w:t xml:space="preserve">5.1.4. </w:t>
      </w:r>
      <w:r>
        <w:t>Manages insurance procedures related to Occupational Health and Safety for students participating in practice.</w:t>
      </w:r>
    </w:p>
    <w:p w14:paraId="208523F6" w14:textId="287E8669" w:rsidR="00C70AD8" w:rsidRPr="0069159F" w:rsidRDefault="0069159F">
      <w:pPr>
        <w:rPr>
          <w:b/>
          <w:bCs/>
        </w:rPr>
      </w:pPr>
      <w:r>
        <w:rPr>
          <w:b/>
          <w:bCs/>
        </w:rPr>
        <w:t xml:space="preserve">5.2. </w:t>
      </w:r>
      <w:r w:rsidRPr="0069159F">
        <w:rPr>
          <w:b/>
          <w:bCs/>
        </w:rPr>
        <w:t>Head of Department:</w:t>
      </w:r>
    </w:p>
    <w:p w14:paraId="4B3B151E" w14:textId="25D01968" w:rsidR="00C70AD8" w:rsidRDefault="00000000">
      <w:r>
        <w:t>Responsible to the Dean for ensuring that practices comply with the program.</w:t>
      </w:r>
    </w:p>
    <w:p w14:paraId="34A60953" w14:textId="77777777" w:rsidR="00C70AD8" w:rsidRPr="0069159F" w:rsidRDefault="00000000">
      <w:pPr>
        <w:rPr>
          <w:b/>
          <w:bCs/>
        </w:rPr>
      </w:pPr>
      <w:r w:rsidRPr="0069159F">
        <w:rPr>
          <w:b/>
          <w:bCs/>
        </w:rPr>
        <w:t>Duties:</w:t>
      </w:r>
    </w:p>
    <w:p w14:paraId="60C07E6E" w14:textId="2DE498B9" w:rsidR="00C70AD8" w:rsidRDefault="00000000">
      <w:r>
        <w:t>-</w:t>
      </w:r>
      <w:r w:rsidR="0069159F">
        <w:t>5.2.1.</w:t>
      </w:r>
      <w:r>
        <w:t xml:space="preserve"> Ensures coordination between practice supervisors and the Dean.</w:t>
      </w:r>
    </w:p>
    <w:p w14:paraId="53BF3487" w14:textId="4CEB2E3C" w:rsidR="00C70AD8" w:rsidRDefault="00000000">
      <w:r>
        <w:t xml:space="preserve">- </w:t>
      </w:r>
      <w:r w:rsidR="0069159F">
        <w:t xml:space="preserve">5.2.2. </w:t>
      </w:r>
      <w:r>
        <w:t>Ensures documents are prepared and delivered to institutions.</w:t>
      </w:r>
    </w:p>
    <w:p w14:paraId="694EEE77" w14:textId="28700073" w:rsidR="00C70AD8" w:rsidRDefault="00000000">
      <w:r>
        <w:t>-</w:t>
      </w:r>
      <w:r w:rsidR="0069159F">
        <w:t>5.2.3.</w:t>
      </w:r>
      <w:r>
        <w:t xml:space="preserve"> Examines problems arising during the practice and assists in their resolution.</w:t>
      </w:r>
    </w:p>
    <w:p w14:paraId="0CF75185" w14:textId="233AE782" w:rsidR="00C70AD8" w:rsidRDefault="00000000">
      <w:r>
        <w:t xml:space="preserve">- </w:t>
      </w:r>
      <w:r w:rsidR="0069159F">
        <w:t xml:space="preserve">5.2.4. </w:t>
      </w:r>
      <w:r>
        <w:t>Conducts on-site supervision when necessary.</w:t>
      </w:r>
    </w:p>
    <w:p w14:paraId="06FF1BD5" w14:textId="25D66F44" w:rsidR="00C70AD8" w:rsidRPr="0069159F" w:rsidRDefault="0069159F">
      <w:pPr>
        <w:rPr>
          <w:b/>
          <w:bCs/>
        </w:rPr>
      </w:pPr>
      <w:r w:rsidRPr="0069159F">
        <w:rPr>
          <w:b/>
          <w:bCs/>
        </w:rPr>
        <w:t>5.3. Practice Committee:</w:t>
      </w:r>
    </w:p>
    <w:p w14:paraId="1654023D" w14:textId="502E1FB4" w:rsidR="00C70AD8" w:rsidRDefault="00D47DF4">
      <w:r w:rsidRPr="00D47DF4">
        <w:t>It is a commission consisting of the Head of the Midwifery Department, two faculty members, the care services manager of the unit where the practice is held, the midwifery department student representative and one faculty student affairs administrative staff member, with the purpose of determining the practice places, carrying out the practices within the framework of the determined rules and evaluating them appropriately (using the midwifery care process, ensuring that the data collection tools are appropriate, creating skill checklists).</w:t>
      </w:r>
    </w:p>
    <w:p w14:paraId="2726E850" w14:textId="77777777" w:rsidR="00D47DF4" w:rsidRPr="00D47DF4" w:rsidRDefault="00D47DF4" w:rsidP="00D47DF4">
      <w:pPr>
        <w:rPr>
          <w:b/>
          <w:bCs/>
        </w:rPr>
      </w:pPr>
      <w:r w:rsidRPr="00D47DF4">
        <w:rPr>
          <w:b/>
          <w:bCs/>
        </w:rPr>
        <w:t>Duties</w:t>
      </w:r>
    </w:p>
    <w:p w14:paraId="1AAB0C19" w14:textId="77777777" w:rsidR="00D47DF4" w:rsidRDefault="00D47DF4" w:rsidP="00D47DF4">
      <w:r w:rsidRPr="00D47DF4">
        <w:rPr>
          <w:b/>
          <w:bCs/>
        </w:rPr>
        <w:t>5.3.1.</w:t>
      </w:r>
      <w:r>
        <w:t xml:space="preserve"> Make preliminary preparations for the application,</w:t>
      </w:r>
    </w:p>
    <w:p w14:paraId="2EFBD60D" w14:textId="77777777" w:rsidR="00D47DF4" w:rsidRDefault="00D47DF4" w:rsidP="00D47DF4">
      <w:r w:rsidRPr="00D47DF4">
        <w:rPr>
          <w:b/>
          <w:bCs/>
        </w:rPr>
        <w:t>5.3.2</w:t>
      </w:r>
      <w:r>
        <w:t>. Provide guidance in application areas when necessary,</w:t>
      </w:r>
    </w:p>
    <w:p w14:paraId="0E4F88B1" w14:textId="77777777" w:rsidR="00D47DF4" w:rsidRDefault="00D47DF4" w:rsidP="00D47DF4">
      <w:r w:rsidRPr="00D47DF4">
        <w:rPr>
          <w:b/>
          <w:bCs/>
        </w:rPr>
        <w:t>5.3.3.</w:t>
      </w:r>
      <w:r>
        <w:t xml:space="preserve"> Review application reports.</w:t>
      </w:r>
    </w:p>
    <w:p w14:paraId="544E5394" w14:textId="1C3BAB38" w:rsidR="00D47DF4" w:rsidRDefault="00D47DF4" w:rsidP="00D47DF4">
      <w:r w:rsidRPr="00D47DF4">
        <w:rPr>
          <w:b/>
          <w:bCs/>
        </w:rPr>
        <w:t>5.3.4.</w:t>
      </w:r>
      <w:r>
        <w:t xml:space="preserve"> Provide guidance to application managers and students when necessary.</w:t>
      </w:r>
    </w:p>
    <w:p w14:paraId="0C8908FD" w14:textId="3E32BE9E" w:rsidR="00D47DF4" w:rsidRPr="00D47DF4" w:rsidRDefault="00D47DF4" w:rsidP="00D47DF4">
      <w:pPr>
        <w:rPr>
          <w:b/>
          <w:bCs/>
        </w:rPr>
      </w:pPr>
      <w:r>
        <w:rPr>
          <w:b/>
          <w:bCs/>
        </w:rPr>
        <w:lastRenderedPageBreak/>
        <w:t xml:space="preserve">5.4. </w:t>
      </w:r>
      <w:r w:rsidR="00000000" w:rsidRPr="00D47DF4">
        <w:rPr>
          <w:b/>
          <w:bCs/>
        </w:rPr>
        <w:t>Summer Internship Committee:</w:t>
      </w:r>
      <w:r>
        <w:t>It is composed of at least three faculty members to evaluate the summer internship practices.</w:t>
      </w:r>
    </w:p>
    <w:p w14:paraId="002A85FD" w14:textId="77777777" w:rsidR="00D47DF4" w:rsidRDefault="00D47DF4" w:rsidP="00D47DF4">
      <w:r w:rsidRPr="00D47DF4">
        <w:rPr>
          <w:b/>
          <w:bCs/>
        </w:rPr>
        <w:t>5.4.1</w:t>
      </w:r>
      <w:r>
        <w:t>. Verifies whether the student's summer internships were completed within the specified timeframe.</w:t>
      </w:r>
    </w:p>
    <w:p w14:paraId="7A62F799" w14:textId="77777777" w:rsidR="00D47DF4" w:rsidRDefault="00D47DF4" w:rsidP="00D47DF4">
      <w:r w:rsidRPr="00D47DF4">
        <w:rPr>
          <w:b/>
          <w:bCs/>
        </w:rPr>
        <w:t>5.4.2.</w:t>
      </w:r>
      <w:r>
        <w:t xml:space="preserve"> Verifies the evaluation schedule (grade) of the institution where the summer internship took place.</w:t>
      </w:r>
    </w:p>
    <w:p w14:paraId="74D534A8" w14:textId="41C1ADBB" w:rsidR="00C70AD8" w:rsidRDefault="00D47DF4" w:rsidP="00D47DF4">
      <w:r w:rsidRPr="00D47DF4">
        <w:rPr>
          <w:b/>
          <w:bCs/>
        </w:rPr>
        <w:t>5.4.3.</w:t>
      </w:r>
      <w:r>
        <w:t xml:space="preserve"> Prepares a final report of the summer internship and submits it to the nursing department head.</w:t>
      </w:r>
    </w:p>
    <w:p w14:paraId="325204F2" w14:textId="1DC48EC1" w:rsidR="00C70AD8" w:rsidRPr="00D47DF4" w:rsidRDefault="00D47DF4">
      <w:pPr>
        <w:rPr>
          <w:b/>
          <w:bCs/>
        </w:rPr>
      </w:pPr>
      <w:r>
        <w:rPr>
          <w:b/>
          <w:bCs/>
        </w:rPr>
        <w:t xml:space="preserve">5.5. </w:t>
      </w:r>
      <w:r w:rsidR="00000000" w:rsidRPr="00D47DF4">
        <w:rPr>
          <w:b/>
          <w:bCs/>
        </w:rPr>
        <w:t>Practice Supervisor:</w:t>
      </w:r>
    </w:p>
    <w:p w14:paraId="51A86AC9" w14:textId="18A5536A" w:rsidR="00C70AD8" w:rsidRDefault="00000000">
      <w:r>
        <w:t>A faculty member with at least a master's degree in midwifery or nursing.</w:t>
      </w:r>
    </w:p>
    <w:p w14:paraId="45157A69" w14:textId="77777777" w:rsidR="00C70AD8" w:rsidRPr="00D47DF4" w:rsidRDefault="00000000">
      <w:pPr>
        <w:rPr>
          <w:b/>
          <w:bCs/>
        </w:rPr>
      </w:pPr>
      <w:r w:rsidRPr="00D47DF4">
        <w:rPr>
          <w:b/>
          <w:bCs/>
        </w:rPr>
        <w:t>Practice Support Personnel:</w:t>
      </w:r>
    </w:p>
    <w:p w14:paraId="4FE3F443" w14:textId="227CA7B7" w:rsidR="00C70AD8" w:rsidRDefault="00000000">
      <w:r>
        <w:t>Midwives and nurses providing support in clinical and laboratory environments.</w:t>
      </w:r>
    </w:p>
    <w:p w14:paraId="6A1AEFB5" w14:textId="3C15BD48" w:rsidR="00D47DF4" w:rsidRDefault="00D47DF4" w:rsidP="00D47DF4">
      <w:r w:rsidRPr="00D47DF4">
        <w:rPr>
          <w:b/>
          <w:bCs/>
        </w:rPr>
        <w:t>5.5.1.</w:t>
      </w:r>
      <w:r>
        <w:t xml:space="preserve"> Monitors students' attendance and behavior during the practice sessions.</w:t>
      </w:r>
    </w:p>
    <w:p w14:paraId="6F9B76D0" w14:textId="3FA51B51" w:rsidR="00D47DF4" w:rsidRDefault="00D47DF4" w:rsidP="00D47DF4">
      <w:r w:rsidRPr="00D47DF4">
        <w:rPr>
          <w:b/>
          <w:bCs/>
        </w:rPr>
        <w:t>5.5.2.</w:t>
      </w:r>
      <w:r>
        <w:t xml:space="preserve"> Takes necessary measures to ensure the effectiveness of the practice training.</w:t>
      </w:r>
    </w:p>
    <w:p w14:paraId="76785BF8" w14:textId="6D6465DF" w:rsidR="00D47DF4" w:rsidRDefault="00D47DF4" w:rsidP="00D47DF4">
      <w:r w:rsidRPr="00D47DF4">
        <w:rPr>
          <w:b/>
          <w:bCs/>
        </w:rPr>
        <w:t>5.5.3.</w:t>
      </w:r>
      <w:r>
        <w:t xml:space="preserve"> Guides students to develop the intended skills during the practice sessions.</w:t>
      </w:r>
    </w:p>
    <w:p w14:paraId="31CEDAB5" w14:textId="6D26324B" w:rsidR="00D47DF4" w:rsidRDefault="00D47DF4" w:rsidP="00D47DF4">
      <w:r w:rsidRPr="00D47DF4">
        <w:rPr>
          <w:b/>
          <w:bCs/>
        </w:rPr>
        <w:t>5.5.4.</w:t>
      </w:r>
      <w:r>
        <w:t xml:space="preserve"> Ensures coordination with relevant individuals, institutions, and organizations.</w:t>
      </w:r>
    </w:p>
    <w:p w14:paraId="5DDB0756" w14:textId="37DE7B1F" w:rsidR="00D47DF4" w:rsidRDefault="00D47DF4" w:rsidP="00D47DF4">
      <w:r w:rsidRPr="00D47DF4">
        <w:rPr>
          <w:b/>
          <w:bCs/>
        </w:rPr>
        <w:t>5.5.5.</w:t>
      </w:r>
      <w:r>
        <w:t xml:space="preserve"> Evaluates and reports practice reports and practice evaluation forms out of 100 points, based on student work.</w:t>
      </w:r>
    </w:p>
    <w:p w14:paraId="63EB9BAE" w14:textId="4FBEBC63" w:rsidR="00D47DF4" w:rsidRDefault="00D47DF4" w:rsidP="00D47DF4">
      <w:r w:rsidRPr="00D47DF4">
        <w:rPr>
          <w:b/>
          <w:bCs/>
        </w:rPr>
        <w:t>5.5.6.</w:t>
      </w:r>
      <w:r>
        <w:t xml:space="preserve"> Supervises, provides consultancy, and coordinates paid personnel assigned to conduct the practice sessions.</w:t>
      </w:r>
    </w:p>
    <w:p w14:paraId="49AFD1B0" w14:textId="634E094A" w:rsidR="00D47DF4" w:rsidRDefault="00D47DF4" w:rsidP="00D47DF4">
      <w:r w:rsidRPr="00D47DF4">
        <w:rPr>
          <w:b/>
          <w:bCs/>
        </w:rPr>
        <w:t>5.5.7.</w:t>
      </w:r>
      <w:r>
        <w:t xml:space="preserve"> Determines the practice units and the work periods within the units.</w:t>
      </w:r>
    </w:p>
    <w:p w14:paraId="62946DD3" w14:textId="43C7483B" w:rsidR="00D47DF4" w:rsidRDefault="00D47DF4" w:rsidP="00D47DF4">
      <w:r w:rsidRPr="00D47DF4">
        <w:rPr>
          <w:b/>
          <w:bCs/>
        </w:rPr>
        <w:t>5.5.8.</w:t>
      </w:r>
      <w:r>
        <w:t xml:space="preserve"> Prepares the practice rotation list of the students who will participate in the practice, distributes them to the practice locations, and sends them.</w:t>
      </w:r>
    </w:p>
    <w:p w14:paraId="654A3BB7" w14:textId="4F2ACBEF" w:rsidR="00D47DF4" w:rsidRDefault="00D47DF4" w:rsidP="00D47DF4">
      <w:r w:rsidRPr="00D47DF4">
        <w:rPr>
          <w:b/>
          <w:bCs/>
        </w:rPr>
        <w:t>5.5.9.</w:t>
      </w:r>
      <w:r>
        <w:t xml:space="preserve"> Provides the necessary coordination to ensure that students obtain the necessary equipment and materials for the practice sessions.</w:t>
      </w:r>
    </w:p>
    <w:p w14:paraId="558E2E32" w14:textId="6BE1C7E6" w:rsidR="00C70AD8" w:rsidRDefault="00D47DF4" w:rsidP="00D47DF4">
      <w:r w:rsidRPr="00D47DF4">
        <w:rPr>
          <w:b/>
          <w:bCs/>
        </w:rPr>
        <w:t>5.5.10.</w:t>
      </w:r>
      <w:r>
        <w:t xml:space="preserve"> It conveys the problems encountered in practice to the Implementation Committee through the Head of the Department.</w:t>
      </w:r>
    </w:p>
    <w:p w14:paraId="174E4DE2" w14:textId="77777777" w:rsidR="00D47DF4" w:rsidRPr="00D47DF4" w:rsidRDefault="00D47DF4" w:rsidP="00D47DF4">
      <w:pPr>
        <w:rPr>
          <w:b/>
          <w:bCs/>
        </w:rPr>
      </w:pPr>
      <w:r w:rsidRPr="00D47DF4">
        <w:rPr>
          <w:b/>
          <w:bCs/>
        </w:rPr>
        <w:t>5.7. Student Duties and Responsibilities:</w:t>
      </w:r>
    </w:p>
    <w:p w14:paraId="320E9D03" w14:textId="77777777" w:rsidR="00D47DF4" w:rsidRDefault="00D47DF4" w:rsidP="00D47DF4">
      <w:r w:rsidRPr="00D47DF4">
        <w:rPr>
          <w:b/>
          <w:bCs/>
        </w:rPr>
        <w:t>5.7.1.</w:t>
      </w:r>
      <w:r>
        <w:t xml:space="preserve"> Students are subject to the rules of the unit where the practice is conducted, our university, and the Student Disciplinary Regulations of Higher Education Institutions regarding clinical or field practices.</w:t>
      </w:r>
    </w:p>
    <w:p w14:paraId="1FA4602F" w14:textId="69A69C6E" w:rsidR="00D47DF4" w:rsidRDefault="00D47DF4" w:rsidP="00D47DF4">
      <w:r w:rsidRPr="00D47DF4">
        <w:rPr>
          <w:b/>
          <w:bCs/>
        </w:rPr>
        <w:lastRenderedPageBreak/>
        <w:t>5.7.2.</w:t>
      </w:r>
      <w:r>
        <w:t xml:space="preserve"> Students may not leave and/or change their location without notice at the practice site. However, in cases of necessity, they may obtain permission from the practice director if deemed appropriate.</w:t>
      </w:r>
    </w:p>
    <w:p w14:paraId="000AA273" w14:textId="77777777" w:rsidR="00D47DF4" w:rsidRDefault="00D47DF4" w:rsidP="00D47DF4">
      <w:r w:rsidRPr="00D47DF4">
        <w:rPr>
          <w:b/>
          <w:bCs/>
        </w:rPr>
        <w:t>5.7.3.</w:t>
      </w:r>
      <w:r>
        <w:t xml:space="preserve"> Students shall exercise utmost care in the use of all tools and equipment at the practice site. Those who act otherwise are responsible for any damage that may occur.</w:t>
      </w:r>
    </w:p>
    <w:p w14:paraId="3306D22C" w14:textId="77777777" w:rsidR="00D47DF4" w:rsidRDefault="00D47DF4" w:rsidP="00D47DF4">
      <w:r w:rsidRPr="00D47DF4">
        <w:rPr>
          <w:b/>
          <w:bCs/>
        </w:rPr>
        <w:t>5.7.4.</w:t>
      </w:r>
      <w:r>
        <w:t xml:space="preserve"> Students are obligated to comply with the work and disciplinary rules in effect at the practice site during the practice period.</w:t>
      </w:r>
    </w:p>
    <w:p w14:paraId="27B9A4E6" w14:textId="77777777" w:rsidR="00D47DF4" w:rsidRDefault="00D47DF4" w:rsidP="00D47DF4">
      <w:r w:rsidRPr="009C3395">
        <w:rPr>
          <w:b/>
          <w:bCs/>
        </w:rPr>
        <w:t>5.7.5</w:t>
      </w:r>
      <w:r>
        <w:t>. They must comply with the dress code applicable at the Higher Education Institution and in public spaces during the practice.</w:t>
      </w:r>
    </w:p>
    <w:p w14:paraId="17F7D48A" w14:textId="77777777" w:rsidR="00D47DF4" w:rsidRDefault="00D47DF4" w:rsidP="00D47DF4">
      <w:r w:rsidRPr="009C3395">
        <w:rPr>
          <w:b/>
          <w:bCs/>
        </w:rPr>
        <w:t>5.7.6.</w:t>
      </w:r>
      <w:r>
        <w:t xml:space="preserve"> They shall complete all required tasks at the practice site on time and in the required manner.</w:t>
      </w:r>
    </w:p>
    <w:p w14:paraId="19A16277" w14:textId="77777777" w:rsidR="00D47DF4" w:rsidRDefault="00D47DF4" w:rsidP="00D47DF4">
      <w:r w:rsidRPr="009C3395">
        <w:rPr>
          <w:b/>
          <w:bCs/>
        </w:rPr>
        <w:t>5.7.7.</w:t>
      </w:r>
      <w:r>
        <w:t xml:space="preserve"> They act with caution and discretion in their interactions with institutional personnel during the practice.</w:t>
      </w:r>
    </w:p>
    <w:p w14:paraId="5F4B28C6" w14:textId="77777777" w:rsidR="00D47DF4" w:rsidRDefault="00D47DF4" w:rsidP="00D47DF4">
      <w:r w:rsidRPr="009C3395">
        <w:rPr>
          <w:b/>
          <w:bCs/>
        </w:rPr>
        <w:t>5.7.8.</w:t>
      </w:r>
      <w:r>
        <w:t xml:space="preserve"> They take notes on their work at the practice sites. They compile these notes into a report at the end of the practice. They submit the report to the practice coordinator and/or the practice support staff at the end of the practice day or the following day.</w:t>
      </w:r>
    </w:p>
    <w:p w14:paraId="616820F3" w14:textId="77777777" w:rsidR="00D47DF4" w:rsidRDefault="00D47DF4" w:rsidP="00D47DF4">
      <w:r w:rsidRPr="009C3395">
        <w:rPr>
          <w:b/>
          <w:bCs/>
        </w:rPr>
        <w:t>5.7.9.</w:t>
      </w:r>
      <w:r>
        <w:t xml:space="preserve"> They submit any suggestions regarding the practice, if any, to the practice coordinator or committee chair during or after the practice.</w:t>
      </w:r>
    </w:p>
    <w:p w14:paraId="72C4EF21" w14:textId="77777777" w:rsidR="00D47DF4" w:rsidRDefault="00D47DF4" w:rsidP="00D47DF4">
      <w:r w:rsidRPr="009C3395">
        <w:rPr>
          <w:b/>
          <w:bCs/>
        </w:rPr>
        <w:t>5.7.10</w:t>
      </w:r>
      <w:r>
        <w:t xml:space="preserve"> Students must sign the practice coordinator at 8:00 AM and 3:50 PM for full-day practices (8 hours), and at 8:00 AM for half-day practices (4 hours). Each signature represents 4 hours of attendance. Students must attend all full-day and half-day practices. Students missing a practice time are considered absent for that day.</w:t>
      </w:r>
    </w:p>
    <w:p w14:paraId="2EFFB2D7" w14:textId="77777777" w:rsidR="006556CF" w:rsidRDefault="00D47DF4" w:rsidP="00D47DF4">
      <w:r w:rsidRPr="009C3395">
        <w:rPr>
          <w:b/>
          <w:bCs/>
        </w:rPr>
        <w:t>5.7.11.</w:t>
      </w:r>
      <w:r>
        <w:t xml:space="preserve"> Students must attend 80% of the semester's practices. Students who exceed the required number of absences are not allowed to take the final exam and must repeat the course.</w:t>
      </w:r>
    </w:p>
    <w:p w14:paraId="102FFA77" w14:textId="585E26B4" w:rsidR="00C70AD8" w:rsidRDefault="00D47DF4" w:rsidP="00D47DF4">
      <w:r w:rsidRPr="009C3395">
        <w:rPr>
          <w:b/>
          <w:bCs/>
        </w:rPr>
        <w:t>5.7.12.</w:t>
      </w:r>
      <w:r>
        <w:t xml:space="preserve"> Reports received from health institutions do not count towards absences from classes or practices. Even if students receive a report, they are considered to have failed the course if they exceed the required number of absences.</w:t>
      </w:r>
    </w:p>
    <w:p w14:paraId="71AF4C94" w14:textId="77777777" w:rsidR="006556CF" w:rsidRPr="006556CF" w:rsidRDefault="006556CF" w:rsidP="006556CF">
      <w:pPr>
        <w:rPr>
          <w:b/>
          <w:bCs/>
        </w:rPr>
      </w:pPr>
      <w:r w:rsidRPr="006556CF">
        <w:rPr>
          <w:b/>
          <w:bCs/>
        </w:rPr>
        <w:t>Evaluation of Mid-Term and Summer Internship Practices</w:t>
      </w:r>
    </w:p>
    <w:p w14:paraId="0EE7DD8E" w14:textId="74871294" w:rsidR="006556CF" w:rsidRDefault="006556CF" w:rsidP="006556CF">
      <w:r w:rsidRPr="006556CF">
        <w:rPr>
          <w:b/>
          <w:bCs/>
        </w:rPr>
        <w:t>ARTICLE 6.</w:t>
      </w:r>
      <w:r>
        <w:t xml:space="preserve"> The evaluation of mid-term and summer internship practices conducted in the Midwifery Department is conducted as follows.</w:t>
      </w:r>
    </w:p>
    <w:p w14:paraId="702B44CF" w14:textId="77777777" w:rsidR="006556CF" w:rsidRDefault="006556CF" w:rsidP="006556CF">
      <w:r w:rsidRPr="006556CF">
        <w:rPr>
          <w:b/>
          <w:bCs/>
        </w:rPr>
        <w:t>6.1.</w:t>
      </w:r>
      <w:r>
        <w:t xml:space="preserve"> The evaluation of summer internships is based on the evaluations of the relevant department heads and the institution's administration at the institution where the student completed their summer internship.</w:t>
      </w:r>
    </w:p>
    <w:p w14:paraId="46FBAA31" w14:textId="77777777" w:rsidR="006556CF" w:rsidRDefault="006556CF" w:rsidP="006556CF">
      <w:r w:rsidRPr="006556CF">
        <w:rPr>
          <w:b/>
          <w:bCs/>
        </w:rPr>
        <w:lastRenderedPageBreak/>
        <w:t>6.2.</w:t>
      </w:r>
      <w:r>
        <w:t xml:space="preserve"> In the Midwifery Department, student summer internship reports received from institutions are evaluated by the implementation committee for suitability and effectiveness and are reported to the department head in a report. Students are required to complete the summer internships for the applied professional courses they passed. Students who complete their summer internships less than the specified number of days will have their summer internships invalidated. Students whose summer internship grades are below 50, as assessed by the implementation committee, will fail the internship and must repeat the internship.</w:t>
      </w:r>
    </w:p>
    <w:p w14:paraId="4E5D31F1" w14:textId="13A5D9B7" w:rsidR="006556CF" w:rsidRDefault="006556CF" w:rsidP="006556CF">
      <w:r w:rsidRPr="006556CF">
        <w:rPr>
          <w:b/>
          <w:bCs/>
        </w:rPr>
        <w:t>6.3.</w:t>
      </w:r>
      <w:r>
        <w:t xml:space="preserve"> Calculation of Passing Grade: The semester-end pass grade for applied professional courses is calculated as follows: The midterm exam(s), practical exam, final exam, and make-up exam are calculated together. The practical exam grade is calculated based on the evaluations of the practical exam coordinator and practical support staff. The practical exam grade is included in the success calculation as a 20% interim evaluation grade.</w:t>
      </w:r>
    </w:p>
    <w:p w14:paraId="224454E2" w14:textId="5C9E0451" w:rsidR="006556CF" w:rsidRDefault="006556CF" w:rsidP="006556CF">
      <w:r w:rsidRPr="006556CF">
        <w:rPr>
          <w:b/>
          <w:bCs/>
        </w:rPr>
        <w:t>6.4.</w:t>
      </w:r>
      <w:r>
        <w:t xml:space="preserve"> For a student to take the final exam in applied basic vocational courses, the practical exam grade must be at least 50 out of 100 raw points. Students with a practical exam grade below 50 cannot take the final exam.</w:t>
      </w:r>
    </w:p>
    <w:p w14:paraId="6E1A73F2" w14:textId="3518722A" w:rsidR="006556CF" w:rsidRDefault="006556CF" w:rsidP="006556CF">
      <w:r w:rsidRPr="006556CF">
        <w:rPr>
          <w:b/>
          <w:bCs/>
        </w:rPr>
        <w:t>6.5.</w:t>
      </w:r>
      <w:r>
        <w:t xml:space="preserve"> For a student to calculate the theoretical success grade in applied basic vocational courses, the student's final exam grade must be at least 50 out of 100 raw points. In the event of failure in a practical basic vocational course, the student must retake and continue the failed course in the first semester it is offered.</w:t>
      </w:r>
    </w:p>
    <w:p w14:paraId="07DF0C78" w14:textId="77777777" w:rsidR="006556CF" w:rsidRPr="006556CF" w:rsidRDefault="006556CF" w:rsidP="006556CF">
      <w:pPr>
        <w:rPr>
          <w:b/>
          <w:bCs/>
        </w:rPr>
      </w:pPr>
      <w:r w:rsidRPr="006556CF">
        <w:rPr>
          <w:b/>
          <w:bCs/>
        </w:rPr>
        <w:t>Summer Internship Durations and Locations</w:t>
      </w:r>
    </w:p>
    <w:p w14:paraId="12EE0D52" w14:textId="77777777" w:rsidR="006556CF" w:rsidRPr="006556CF" w:rsidRDefault="006556CF" w:rsidP="006556CF">
      <w:pPr>
        <w:rPr>
          <w:b/>
          <w:bCs/>
        </w:rPr>
      </w:pPr>
      <w:r w:rsidRPr="006556CF">
        <w:rPr>
          <w:b/>
          <w:bCs/>
        </w:rPr>
        <w:t>ARTICLE 7</w:t>
      </w:r>
    </w:p>
    <w:p w14:paraId="5181BF55" w14:textId="77777777" w:rsidR="006556CF" w:rsidRDefault="006556CF" w:rsidP="006556CF">
      <w:r w:rsidRPr="006556CF">
        <w:rPr>
          <w:b/>
          <w:bCs/>
        </w:rPr>
        <w:t>7.1.</w:t>
      </w:r>
      <w:r>
        <w:t xml:space="preserve"> The start and end dates of mid-term internships are approved by the department head and dean, in accordance with the Munzur University academic calendar and the days and hours specified in the curriculum and curriculum of the Munzur University Faculty of Health Sciences.</w:t>
      </w:r>
    </w:p>
    <w:p w14:paraId="7995F0B9" w14:textId="77777777" w:rsidR="006556CF" w:rsidRDefault="006556CF" w:rsidP="006556CF"/>
    <w:p w14:paraId="3D38D39D" w14:textId="05E08DD4" w:rsidR="006556CF" w:rsidRDefault="006556CF" w:rsidP="006556CF">
      <w:r w:rsidRPr="006556CF">
        <w:rPr>
          <w:b/>
          <w:bCs/>
        </w:rPr>
        <w:t>7.2.</w:t>
      </w:r>
      <w:r>
        <w:t xml:space="preserve"> Midwifery Department students of the Munzur University Faculty of Health Sciences may complete their mid-term internships at hospitals and health units affiliated with public institutions and organizations, as determined by the relevant instructor and approved by the department head and dean, as well as at institutions and organizations where the subject and scope of the summer internships are required.</w:t>
      </w:r>
    </w:p>
    <w:p w14:paraId="4F66156B" w14:textId="12ADA5F5" w:rsidR="006556CF" w:rsidRDefault="006556CF" w:rsidP="006556CF">
      <w:r w:rsidRPr="006556CF">
        <w:rPr>
          <w:b/>
          <w:bCs/>
        </w:rPr>
        <w:t>7.3.</w:t>
      </w:r>
      <w:r>
        <w:t xml:space="preserve"> Students are required to complete a 20-day summer internship in each of the core midwifery courses they have successfully completed (Basic Principles and Practices in Midwifery, Prenatal Period I, Prenatal Period II, Normal Birth and Postpartum Period, Birth and Postpartum Period, Risky Birth and Postpartum Period, Applied Obstetrics, and Applied </w:t>
      </w:r>
      <w:r>
        <w:lastRenderedPageBreak/>
        <w:t>MCH-SP Services). Summer internships are conducted between the dates determined by the Munzur University Faculty of Health Sciences Midwifery Department internship committee.</w:t>
      </w:r>
    </w:p>
    <w:p w14:paraId="1A5087FC" w14:textId="77777777" w:rsidR="006556CF" w:rsidRDefault="006556CF" w:rsidP="006556CF">
      <w:r w:rsidRPr="006556CF">
        <w:rPr>
          <w:b/>
          <w:bCs/>
        </w:rPr>
        <w:t>7.4</w:t>
      </w:r>
      <w:r>
        <w:t>. Students of the Midwifery Department of Munzur University's Faculty of Health Sciences may complete their midterm internships in units affiliated with public institutions and organizations, as determined by the relevant instructor and approved by the department head and dean. Summer internships are offered in university hospitals, if available, or in public hospitals with a capacity of 150 beds.</w:t>
      </w:r>
    </w:p>
    <w:p w14:paraId="1E7D876B" w14:textId="77777777" w:rsidR="006556CF" w:rsidRDefault="006556CF" w:rsidP="006556CF">
      <w:r w:rsidRPr="006556CF">
        <w:rPr>
          <w:b/>
          <w:bCs/>
        </w:rPr>
        <w:t>7.5.</w:t>
      </w:r>
      <w:r>
        <w:t xml:space="preserve"> Volunteer internships can be completed at institutions and organizations where students have individually applied and been accepted for their midterm and summer internships.</w:t>
      </w:r>
    </w:p>
    <w:p w14:paraId="1EFDFEC6" w14:textId="50C0E88A" w:rsidR="006556CF" w:rsidRDefault="006556CF" w:rsidP="006556CF">
      <w:r w:rsidRPr="006556CF">
        <w:rPr>
          <w:b/>
          <w:bCs/>
        </w:rPr>
        <w:t>7.6.</w:t>
      </w:r>
      <w:r>
        <w:t xml:space="preserve"> Students are responsible for finding their own summer internship locations.</w:t>
      </w:r>
    </w:p>
    <w:p w14:paraId="362A8A31" w14:textId="77777777" w:rsidR="006556CF" w:rsidRPr="006556CF" w:rsidRDefault="006556CF" w:rsidP="006556CF">
      <w:pPr>
        <w:rPr>
          <w:b/>
          <w:bCs/>
        </w:rPr>
      </w:pPr>
      <w:r w:rsidRPr="006556CF">
        <w:rPr>
          <w:b/>
          <w:bCs/>
        </w:rPr>
        <w:t>Practice Uniform</w:t>
      </w:r>
    </w:p>
    <w:p w14:paraId="19043A8B" w14:textId="77777777" w:rsidR="006556CF" w:rsidRPr="006556CF" w:rsidRDefault="006556CF" w:rsidP="006556CF">
      <w:pPr>
        <w:rPr>
          <w:b/>
          <w:bCs/>
        </w:rPr>
      </w:pPr>
      <w:r w:rsidRPr="006556CF">
        <w:rPr>
          <w:b/>
          <w:bCs/>
        </w:rPr>
        <w:t>ARTICLE 8.</w:t>
      </w:r>
    </w:p>
    <w:p w14:paraId="52469793" w14:textId="77777777" w:rsidR="006556CF" w:rsidRDefault="006556CF" w:rsidP="006556CF">
      <w:r w:rsidRPr="006556CF">
        <w:rPr>
          <w:b/>
          <w:bCs/>
        </w:rPr>
        <w:t>8.1.</w:t>
      </w:r>
      <w:r>
        <w:t xml:space="preserve"> Midwifery Department students wear a uniform during midterm and summer internships.</w:t>
      </w:r>
    </w:p>
    <w:p w14:paraId="7931BB44" w14:textId="77777777" w:rsidR="006556CF" w:rsidRDefault="006556CF" w:rsidP="006556CF">
      <w:r w:rsidRPr="006556CF">
        <w:rPr>
          <w:b/>
          <w:bCs/>
        </w:rPr>
        <w:t>8.2.</w:t>
      </w:r>
      <w:r>
        <w:t xml:space="preserve"> For midwifery students:</w:t>
      </w:r>
    </w:p>
    <w:p w14:paraId="4489BF0D" w14:textId="0EE58177" w:rsidR="006556CF" w:rsidRDefault="006556CF" w:rsidP="006556CF">
      <w:r w:rsidRPr="006556CF">
        <w:rPr>
          <w:b/>
          <w:bCs/>
        </w:rPr>
        <w:t>8.2.1.</w:t>
      </w:r>
      <w:r>
        <w:t xml:space="preserve"> Considering that students assigned to primary health care represent their profession and institution, they should wear appropriate clothing for home and field visits that will not be considered offensive (hair, makeup, clothing, jewelry, etc.) and are comfortable for work. Students should wear a white coat during home and field visits and their badges should be visible.</w:t>
      </w:r>
    </w:p>
    <w:p w14:paraId="7373260B" w14:textId="77777777" w:rsidR="006556CF" w:rsidRPr="006556CF" w:rsidRDefault="006556CF" w:rsidP="006556CF">
      <w:pPr>
        <w:rPr>
          <w:b/>
          <w:bCs/>
        </w:rPr>
      </w:pPr>
      <w:r w:rsidRPr="006556CF">
        <w:rPr>
          <w:b/>
          <w:bCs/>
        </w:rPr>
        <w:t>8.2.2. For clinical practice:</w:t>
      </w:r>
    </w:p>
    <w:p w14:paraId="23876969" w14:textId="77777777" w:rsidR="006556CF" w:rsidRDefault="006556CF" w:rsidP="006556CF">
      <w:r>
        <w:t>a) The student uniform consists of two pieces: a top and bottom (pants) in plum color. The top can be short or long sleeved.</w:t>
      </w:r>
    </w:p>
    <w:p w14:paraId="1CE3ACE6" w14:textId="77777777" w:rsidR="006556CF" w:rsidRDefault="006556CF" w:rsidP="006556CF">
      <w:r>
        <w:t>b) The department logo must be placed on the pocket of the uniform.</w:t>
      </w:r>
    </w:p>
    <w:p w14:paraId="656CBF88" w14:textId="77777777" w:rsidR="006556CF" w:rsidRDefault="006556CF" w:rsidP="006556CF">
      <w:r>
        <w:t>c) The headscarf worn by students during their internships must be plain navy blue or plum-colored and should be worn to prevent the risk of infection and workplace accidents.</w:t>
      </w:r>
    </w:p>
    <w:p w14:paraId="17FCA54B" w14:textId="77777777" w:rsidR="006556CF" w:rsidRDefault="006556CF" w:rsidP="006556CF">
      <w:r>
        <w:t>d) Students should not wear uniforms when traveling to their internship institution or when they need to travel elsewhere. For infection control purposes, they should only wear them in the practice area.</w:t>
      </w:r>
    </w:p>
    <w:p w14:paraId="525DDC67" w14:textId="77777777" w:rsidR="006556CF" w:rsidRDefault="006556CF" w:rsidP="006556CF">
      <w:r>
        <w:t>e) No long-sleeved or colorful clothing should be worn under the uniform.</w:t>
      </w:r>
    </w:p>
    <w:p w14:paraId="75DD310F" w14:textId="77777777" w:rsidR="006556CF" w:rsidRDefault="006556CF" w:rsidP="006556CF">
      <w:r>
        <w:t>f) Shoes should be closed and of a color that matches the uniform, contributing to foot health and maintaining the uniform's appearance.</w:t>
      </w:r>
    </w:p>
    <w:p w14:paraId="41AFFDE4" w14:textId="77777777" w:rsidR="006556CF" w:rsidRDefault="006556CF" w:rsidP="006556CF">
      <w:r>
        <w:lastRenderedPageBreak/>
        <w:t>g) Only a navy blue or plum-colored cardigan should be worn over the uniform.</w:t>
      </w:r>
    </w:p>
    <w:p w14:paraId="39D50A47" w14:textId="15A45DB1" w:rsidR="006556CF" w:rsidRDefault="006556CF" w:rsidP="006556CF">
      <w:r>
        <w:t>h) Hair must always be clean and neat (if long, neat, tidy, and tied back to prevent falling on the face; if short, hair must be tied back to expose the face and, if possible, above the uniform collar).</w:t>
      </w:r>
    </w:p>
    <w:p w14:paraId="3CF80EB3" w14:textId="77777777" w:rsidR="006556CF" w:rsidRDefault="006556CF" w:rsidP="006556CF">
      <w:r>
        <w:t>i) Nails must always be short and clean to prevent the transmission of infection to patients or to prevent tissue damage. i) No jewelry other than wedding rings and watches should be worn.</w:t>
      </w:r>
    </w:p>
    <w:p w14:paraId="1358B8C1" w14:textId="77777777" w:rsidR="006556CF" w:rsidRDefault="006556CF" w:rsidP="006556CF">
      <w:r>
        <w:t>j) The student is responsible for providing the uniform.</w:t>
      </w:r>
    </w:p>
    <w:p w14:paraId="20E39BF1" w14:textId="5DAB1043" w:rsidR="006556CF" w:rsidRDefault="006556CF" w:rsidP="006556CF">
      <w:r w:rsidRPr="006556CF">
        <w:rPr>
          <w:b/>
          <w:bCs/>
        </w:rPr>
        <w:t>8.3.</w:t>
      </w:r>
      <w:r>
        <w:t xml:space="preserve"> The integrity of the student's dress code is also essential for the instructor during midwifery practices.</w:t>
      </w:r>
    </w:p>
    <w:p w14:paraId="3E212520" w14:textId="069BC6B1" w:rsidR="006556CF" w:rsidRPr="006556CF" w:rsidRDefault="006556CF" w:rsidP="006556CF">
      <w:pPr>
        <w:rPr>
          <w:b/>
          <w:bCs/>
        </w:rPr>
      </w:pPr>
      <w:r w:rsidRPr="006556CF">
        <w:rPr>
          <w:b/>
          <w:bCs/>
        </w:rPr>
        <w:t>ARTICLE 9</w:t>
      </w:r>
    </w:p>
    <w:p w14:paraId="189A1C29" w14:textId="77777777" w:rsidR="006556CF" w:rsidRPr="006556CF" w:rsidRDefault="006556CF" w:rsidP="006556CF">
      <w:pPr>
        <w:rPr>
          <w:b/>
          <w:bCs/>
        </w:rPr>
      </w:pPr>
      <w:r w:rsidRPr="006556CF">
        <w:rPr>
          <w:b/>
          <w:bCs/>
        </w:rPr>
        <w:t>SECTION THREE</w:t>
      </w:r>
    </w:p>
    <w:p w14:paraId="3C167B00" w14:textId="21221A71" w:rsidR="006556CF" w:rsidRPr="006556CF" w:rsidRDefault="006556CF" w:rsidP="006556CF">
      <w:pPr>
        <w:rPr>
          <w:b/>
          <w:bCs/>
        </w:rPr>
      </w:pPr>
      <w:r w:rsidRPr="006556CF">
        <w:rPr>
          <w:b/>
          <w:bCs/>
        </w:rPr>
        <w:t>General Provisions</w:t>
      </w:r>
    </w:p>
    <w:p w14:paraId="5F4D56C3" w14:textId="345D25FC" w:rsidR="006556CF" w:rsidRDefault="006556CF" w:rsidP="006556CF">
      <w:r>
        <w:t>For matters not covered in this directive, the provisions of the relevant articles in the regulations published by the Faculty Educational Institution and Munzur University apply.</w:t>
      </w:r>
    </w:p>
    <w:p w14:paraId="35066BF4" w14:textId="77777777" w:rsidR="006556CF" w:rsidRPr="006556CF" w:rsidRDefault="006556CF" w:rsidP="006556CF">
      <w:pPr>
        <w:rPr>
          <w:b/>
          <w:bCs/>
        </w:rPr>
      </w:pPr>
      <w:r w:rsidRPr="006556CF">
        <w:rPr>
          <w:b/>
          <w:bCs/>
        </w:rPr>
        <w:t>Repealed Directive ARTICLE 10.</w:t>
      </w:r>
    </w:p>
    <w:p w14:paraId="526845CF" w14:textId="77777777" w:rsidR="006556CF" w:rsidRDefault="006556CF" w:rsidP="006556CF">
      <w:r>
        <w:t>The Munzur University Faculty of Health Sciences Procedures and Principles Regarding Courses, Practices, and Internships, approved by our university senate decision dated December 10, 2019, and numbered 2019-2020/07.10-11, have been repealed.</w:t>
      </w:r>
    </w:p>
    <w:p w14:paraId="054AEBB2" w14:textId="77777777" w:rsidR="006556CF" w:rsidRPr="006556CF" w:rsidRDefault="006556CF" w:rsidP="006556CF">
      <w:pPr>
        <w:rPr>
          <w:b/>
          <w:bCs/>
        </w:rPr>
      </w:pPr>
      <w:r w:rsidRPr="006556CF">
        <w:rPr>
          <w:b/>
          <w:bCs/>
        </w:rPr>
        <w:t>Enforcement and Execution ARTICLE 11.</w:t>
      </w:r>
    </w:p>
    <w:p w14:paraId="2640C8CF" w14:textId="77777777" w:rsidR="006556CF" w:rsidRDefault="006556CF" w:rsidP="006556CF">
      <w:r w:rsidRPr="006556CF">
        <w:rPr>
          <w:b/>
          <w:bCs/>
        </w:rPr>
        <w:t>11.1.</w:t>
      </w:r>
      <w:r>
        <w:t xml:space="preserve"> In cases not covered by these guidelines, the provisions of the Munzur University Associate and Undergraduate Education Regulations shall apply.</w:t>
      </w:r>
    </w:p>
    <w:p w14:paraId="1E646912" w14:textId="77777777" w:rsidR="006556CF" w:rsidRDefault="006556CF" w:rsidP="006556CF">
      <w:r w:rsidRPr="006556CF">
        <w:rPr>
          <w:b/>
          <w:bCs/>
        </w:rPr>
        <w:t>11.2.</w:t>
      </w:r>
      <w:r>
        <w:t xml:space="preserve"> This regulation shall enter into force and be implemented on the date of its approval by the Munzur University Senate, effective for all students starting from the fall semester of 2020-2021.</w:t>
      </w:r>
    </w:p>
    <w:p w14:paraId="71EB86A9" w14:textId="0D1F900A" w:rsidR="006556CF" w:rsidRDefault="006556CF" w:rsidP="006556CF">
      <w:r w:rsidRPr="006556CF">
        <w:rPr>
          <w:b/>
          <w:bCs/>
        </w:rPr>
        <w:t>11.3.</w:t>
      </w:r>
      <w:r>
        <w:t xml:space="preserve"> The provisions of this regulation shall be implemented by the Munzur University Rectorate.</w:t>
      </w:r>
    </w:p>
    <w:sectPr w:rsidR="006556C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637564083">
    <w:abstractNumId w:val="8"/>
  </w:num>
  <w:num w:numId="2" w16cid:durableId="1764372253">
    <w:abstractNumId w:val="6"/>
  </w:num>
  <w:num w:numId="3" w16cid:durableId="1288395951">
    <w:abstractNumId w:val="5"/>
  </w:num>
  <w:num w:numId="4" w16cid:durableId="1183322143">
    <w:abstractNumId w:val="4"/>
  </w:num>
  <w:num w:numId="5" w16cid:durableId="1300264666">
    <w:abstractNumId w:val="7"/>
  </w:num>
  <w:num w:numId="6" w16cid:durableId="1672948589">
    <w:abstractNumId w:val="3"/>
  </w:num>
  <w:num w:numId="7" w16cid:durableId="1385521930">
    <w:abstractNumId w:val="2"/>
  </w:num>
  <w:num w:numId="8" w16cid:durableId="947811786">
    <w:abstractNumId w:val="1"/>
  </w:num>
  <w:num w:numId="9" w16cid:durableId="55668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0F3E"/>
    <w:rsid w:val="0015074B"/>
    <w:rsid w:val="0029639D"/>
    <w:rsid w:val="00326F90"/>
    <w:rsid w:val="005B4104"/>
    <w:rsid w:val="006556CF"/>
    <w:rsid w:val="0069159F"/>
    <w:rsid w:val="009C3395"/>
    <w:rsid w:val="00AA1D8D"/>
    <w:rsid w:val="00B47730"/>
    <w:rsid w:val="00B61FCC"/>
    <w:rsid w:val="00C70AD8"/>
    <w:rsid w:val="00CB0664"/>
    <w:rsid w:val="00D47DF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8B00A4"/>
  <w14:defaultImageDpi w14:val="300"/>
  <w15:docId w15:val="{706C54BA-C6AD-4794-8BDB-BECCF5A06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2255</Words>
  <Characters>12859</Characters>
  <Application>Microsoft Office Word</Application>
  <DocSecurity>0</DocSecurity>
  <Lines>107</Lines>
  <Paragraphs>30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15084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Habibe YAŞAR</cp:lastModifiedBy>
  <cp:revision>2</cp:revision>
  <dcterms:created xsi:type="dcterms:W3CDTF">2025-11-16T20:22:00Z</dcterms:created>
  <dcterms:modified xsi:type="dcterms:W3CDTF">2025-11-16T20:22:00Z</dcterms:modified>
  <cp:category/>
</cp:coreProperties>
</file>